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E50C4E" w:rsidRPr="00B165FC" w:rsidTr="00745728">
        <w:trPr>
          <w:trHeight w:val="592"/>
        </w:trPr>
        <w:tc>
          <w:tcPr>
            <w:tcW w:w="9356" w:type="dxa"/>
            <w:gridSpan w:val="5"/>
          </w:tcPr>
          <w:p w:rsidR="00E50C4E" w:rsidRPr="00B165FC" w:rsidRDefault="00E50C4E" w:rsidP="00745728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КОМИССИЯ </w:t>
            </w:r>
            <w:r>
              <w:rPr>
                <w:b/>
                <w:color w:val="FF0000"/>
                <w:sz w:val="36"/>
                <w:szCs w:val="36"/>
              </w:rPr>
              <w:t xml:space="preserve"> </w:t>
            </w:r>
            <w:r w:rsidRPr="003252B7">
              <w:rPr>
                <w:b/>
                <w:sz w:val="36"/>
                <w:szCs w:val="36"/>
              </w:rPr>
              <w:t>БОЛОГОВСКОГО</w:t>
            </w:r>
            <w:r w:rsidRPr="00B165FC">
              <w:rPr>
                <w:b/>
                <w:sz w:val="36"/>
                <w:szCs w:val="36"/>
              </w:rPr>
              <w:t xml:space="preserve">  РАЙОНА</w:t>
            </w:r>
          </w:p>
        </w:tc>
      </w:tr>
      <w:tr w:rsidR="00E50C4E" w:rsidTr="00745728">
        <w:trPr>
          <w:trHeight w:val="592"/>
        </w:trPr>
        <w:tc>
          <w:tcPr>
            <w:tcW w:w="9356" w:type="dxa"/>
            <w:gridSpan w:val="5"/>
            <w:vAlign w:val="center"/>
          </w:tcPr>
          <w:p w:rsidR="00E50C4E" w:rsidRDefault="00E50C4E" w:rsidP="00745728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50C4E" w:rsidRPr="00424F8A" w:rsidTr="00745728">
        <w:trPr>
          <w:trHeight w:val="162"/>
        </w:trPr>
        <w:tc>
          <w:tcPr>
            <w:tcW w:w="1967" w:type="dxa"/>
          </w:tcPr>
          <w:p w:rsidR="00E50C4E" w:rsidRPr="00424F8A" w:rsidRDefault="00E50C4E" w:rsidP="00745728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:rsidR="00E50C4E" w:rsidRPr="00424F8A" w:rsidRDefault="00E50C4E" w:rsidP="00745728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50C4E" w:rsidTr="00745728">
        <w:trPr>
          <w:trHeight w:val="286"/>
        </w:trPr>
        <w:tc>
          <w:tcPr>
            <w:tcW w:w="3231" w:type="dxa"/>
            <w:gridSpan w:val="2"/>
            <w:vAlign w:val="center"/>
          </w:tcPr>
          <w:p w:rsidR="00E50C4E" w:rsidRPr="003B2FD7" w:rsidRDefault="007D6935" w:rsidP="007D69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50C4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мая</w:t>
            </w:r>
            <w:r w:rsidR="00E50C4E">
              <w:rPr>
                <w:sz w:val="28"/>
                <w:szCs w:val="28"/>
              </w:rPr>
              <w:t xml:space="preserve"> 202</w:t>
            </w:r>
            <w:r>
              <w:rPr>
                <w:sz w:val="28"/>
                <w:szCs w:val="28"/>
              </w:rPr>
              <w:t>5</w:t>
            </w:r>
            <w:r w:rsidR="00E50C4E" w:rsidRPr="003B2FD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959" w:type="dxa"/>
            <w:vAlign w:val="center"/>
          </w:tcPr>
          <w:p w:rsidR="00E50C4E" w:rsidRDefault="00E50C4E" w:rsidP="00745728">
            <w:pPr>
              <w:pStyle w:val="1"/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:rsidR="00E50C4E" w:rsidRDefault="00E50C4E" w:rsidP="00745728">
            <w:pPr>
              <w:pStyle w:val="1"/>
              <w:ind w:rightChars="-29" w:right="-70"/>
              <w:jc w:val="center"/>
              <w:rPr>
                <w:sz w:val="28"/>
                <w:szCs w:val="28"/>
              </w:rPr>
            </w:pPr>
          </w:p>
        </w:tc>
        <w:tc>
          <w:tcPr>
            <w:tcW w:w="1976" w:type="dxa"/>
            <w:vAlign w:val="center"/>
          </w:tcPr>
          <w:p w:rsidR="00E50C4E" w:rsidRPr="003252B7" w:rsidRDefault="00393A85" w:rsidP="00393A85">
            <w:pPr>
              <w:pStyle w:val="1"/>
              <w:ind w:rightChars="177" w:right="4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141</w:t>
            </w:r>
            <w:r w:rsidR="00E50C4E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610</w:t>
            </w:r>
            <w:r w:rsidR="00E50C4E">
              <w:rPr>
                <w:sz w:val="28"/>
                <w:szCs w:val="28"/>
              </w:rPr>
              <w:t>-5</w:t>
            </w:r>
          </w:p>
        </w:tc>
      </w:tr>
      <w:tr w:rsidR="00E50C4E" w:rsidRPr="00935877" w:rsidTr="00745728">
        <w:trPr>
          <w:trHeight w:val="286"/>
        </w:trPr>
        <w:tc>
          <w:tcPr>
            <w:tcW w:w="3231" w:type="dxa"/>
            <w:gridSpan w:val="2"/>
            <w:vAlign w:val="center"/>
          </w:tcPr>
          <w:p w:rsidR="00E50C4E" w:rsidRPr="00935877" w:rsidRDefault="00E50C4E" w:rsidP="00745728">
            <w:pPr>
              <w:pStyle w:val="1"/>
              <w:widowControl/>
              <w:rPr>
                <w:bCs/>
                <w:sz w:val="24"/>
                <w:szCs w:val="24"/>
              </w:rPr>
            </w:pPr>
          </w:p>
        </w:tc>
        <w:tc>
          <w:tcPr>
            <w:tcW w:w="2959" w:type="dxa"/>
            <w:vAlign w:val="center"/>
          </w:tcPr>
          <w:p w:rsidR="00E50C4E" w:rsidRPr="003252B7" w:rsidRDefault="00E50C4E" w:rsidP="00745728">
            <w:pPr>
              <w:pStyle w:val="1"/>
              <w:widowControl/>
              <w:jc w:val="center"/>
              <w:rPr>
                <w:sz w:val="24"/>
                <w:szCs w:val="24"/>
              </w:rPr>
            </w:pPr>
            <w:r w:rsidRPr="003252B7">
              <w:rPr>
                <w:sz w:val="24"/>
                <w:szCs w:val="24"/>
              </w:rPr>
              <w:t>г. Бологое</w:t>
            </w:r>
          </w:p>
        </w:tc>
        <w:tc>
          <w:tcPr>
            <w:tcW w:w="3166" w:type="dxa"/>
            <w:gridSpan w:val="2"/>
            <w:vAlign w:val="center"/>
          </w:tcPr>
          <w:p w:rsidR="00E50C4E" w:rsidRPr="00935877" w:rsidRDefault="00E50C4E" w:rsidP="00745728">
            <w:pPr>
              <w:pStyle w:val="1"/>
              <w:widowControl/>
              <w:jc w:val="right"/>
              <w:rPr>
                <w:bCs/>
                <w:sz w:val="24"/>
                <w:szCs w:val="24"/>
              </w:rPr>
            </w:pPr>
          </w:p>
        </w:tc>
      </w:tr>
    </w:tbl>
    <w:p w:rsidR="00E50C4E" w:rsidRDefault="00E50C4E" w:rsidP="00CE0FE5">
      <w:pPr>
        <w:pStyle w:val="FR2"/>
        <w:tabs>
          <w:tab w:val="left" w:pos="9354"/>
        </w:tabs>
        <w:spacing w:before="120" w:after="120"/>
        <w:ind w:left="0" w:right="-6"/>
        <w:jc w:val="left"/>
        <w:rPr>
          <w:rFonts w:ascii="Times New Roman" w:hAnsi="Times New Roman"/>
          <w:i w:val="0"/>
          <w:sz w:val="28"/>
          <w:szCs w:val="28"/>
        </w:rPr>
      </w:pPr>
    </w:p>
    <w:p w:rsidR="00E50C4E" w:rsidRPr="00E50C4E" w:rsidRDefault="00393A85" w:rsidP="00E50C4E">
      <w:pPr>
        <w:pStyle w:val="FR2"/>
        <w:tabs>
          <w:tab w:val="left" w:pos="9354"/>
        </w:tabs>
        <w:spacing w:before="120" w:after="120"/>
        <w:ind w:left="278" w:right="-6"/>
        <w:rPr>
          <w:rFonts w:ascii="Times New Roman" w:hAnsi="Times New Roman"/>
          <w:i w:val="0"/>
          <w:sz w:val="28"/>
          <w:szCs w:val="28"/>
        </w:rPr>
      </w:pPr>
      <w:r>
        <w:rPr>
          <w:rFonts w:ascii="Times New Roman" w:hAnsi="Times New Roman"/>
          <w:i w:val="0"/>
          <w:sz w:val="28"/>
          <w:szCs w:val="28"/>
        </w:rPr>
        <w:t xml:space="preserve"> О внесении изменения в </w:t>
      </w:r>
      <w:r w:rsidR="00D507E4">
        <w:rPr>
          <w:rFonts w:ascii="Times New Roman" w:hAnsi="Times New Roman"/>
          <w:i w:val="0"/>
          <w:sz w:val="28"/>
          <w:szCs w:val="28"/>
        </w:rPr>
        <w:t>постановление от 30.03.2023г. № 46/147-5 «</w:t>
      </w:r>
      <w:r w:rsidR="00E50C4E">
        <w:rPr>
          <w:rFonts w:ascii="Times New Roman" w:hAnsi="Times New Roman"/>
          <w:i w:val="0"/>
          <w:sz w:val="28"/>
          <w:szCs w:val="28"/>
        </w:rPr>
        <w:t>О количественном составе участковых избирательных комиссий, формируемых на территории муниципального образования  «Бологовский район»</w:t>
      </w:r>
      <w:r w:rsidR="00D507E4">
        <w:rPr>
          <w:rFonts w:ascii="Times New Roman" w:hAnsi="Times New Roman"/>
          <w:i w:val="0"/>
          <w:sz w:val="28"/>
          <w:szCs w:val="28"/>
        </w:rPr>
        <w:t>»</w:t>
      </w:r>
    </w:p>
    <w:p w:rsidR="00E50C4E" w:rsidRDefault="00E50C4E" w:rsidP="00E50C4E">
      <w:pPr>
        <w:pStyle w:val="f12"/>
        <w:jc w:val="center"/>
        <w:rPr>
          <w:sz w:val="24"/>
          <w:szCs w:val="24"/>
        </w:rPr>
      </w:pPr>
    </w:p>
    <w:p w:rsidR="00E50C4E" w:rsidRDefault="00E50C4E" w:rsidP="00CE0FE5">
      <w:pPr>
        <w:pStyle w:val="f12"/>
        <w:spacing w:line="276" w:lineRule="auto"/>
        <w:rPr>
          <w:b/>
          <w:szCs w:val="28"/>
        </w:rPr>
      </w:pPr>
      <w:proofErr w:type="gramStart"/>
      <w:r>
        <w:rPr>
          <w:szCs w:val="28"/>
        </w:rPr>
        <w:t>На основании пункта 3 статьи 27 Федерального закона от 12.06.2002 №67-ФЗ «Об основных гарантиях избирательных прав и права на участие в референдуме граждан Российской Федерации», пункта 3 статьи 23 Избирательного кодекса Тверской области от 07.04.2003 №20-ЗО, пункта 7.3 Методических рекомендаций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15.03.2023 №</w:t>
      </w:r>
      <w:r>
        <w:rPr>
          <w:bCs/>
          <w:szCs w:val="28"/>
        </w:rPr>
        <w:t> </w:t>
      </w:r>
      <w:r>
        <w:rPr>
          <w:szCs w:val="28"/>
        </w:rPr>
        <w:t>111/863-8</w:t>
      </w:r>
      <w:proofErr w:type="gramEnd"/>
      <w:r>
        <w:rPr>
          <w:szCs w:val="28"/>
        </w:rPr>
        <w:t xml:space="preserve">, </w:t>
      </w:r>
      <w:r w:rsidR="00D507E4">
        <w:rPr>
          <w:szCs w:val="28"/>
        </w:rPr>
        <w:t xml:space="preserve">территориальная </w:t>
      </w:r>
      <w:r>
        <w:rPr>
          <w:szCs w:val="28"/>
        </w:rPr>
        <w:t xml:space="preserve">избирательная комиссия </w:t>
      </w:r>
      <w:r w:rsidR="00D507E4">
        <w:rPr>
          <w:szCs w:val="28"/>
        </w:rPr>
        <w:t>Бологовского района</w:t>
      </w:r>
      <w:r>
        <w:rPr>
          <w:szCs w:val="28"/>
        </w:rPr>
        <w:t xml:space="preserve">  </w:t>
      </w:r>
      <w:r>
        <w:rPr>
          <w:b/>
          <w:spacing w:val="40"/>
          <w:szCs w:val="28"/>
        </w:rPr>
        <w:t>постановляет</w:t>
      </w:r>
      <w:r>
        <w:rPr>
          <w:b/>
          <w:szCs w:val="28"/>
        </w:rPr>
        <w:t>:</w:t>
      </w:r>
    </w:p>
    <w:p w:rsidR="00E50C4E" w:rsidRDefault="005151F9" w:rsidP="00CE0FE5">
      <w:pPr>
        <w:pStyle w:val="FR2"/>
        <w:numPr>
          <w:ilvl w:val="0"/>
          <w:numId w:val="1"/>
        </w:numPr>
        <w:tabs>
          <w:tab w:val="clear" w:pos="796"/>
          <w:tab w:val="num" w:pos="1276"/>
          <w:tab w:val="left" w:pos="9354"/>
        </w:tabs>
        <w:spacing w:before="120" w:after="120" w:line="276" w:lineRule="auto"/>
        <w:ind w:left="0" w:right="-6" w:firstLine="227"/>
        <w:jc w:val="both"/>
        <w:rPr>
          <w:rFonts w:ascii="Times New Roman" w:hAnsi="Times New Roman"/>
          <w:b w:val="0"/>
          <w:i w:val="0"/>
          <w:sz w:val="28"/>
          <w:szCs w:val="28"/>
        </w:rPr>
      </w:pPr>
      <w:r w:rsidRPr="005151F9">
        <w:rPr>
          <w:rFonts w:ascii="Times New Roman" w:hAnsi="Times New Roman"/>
          <w:b w:val="0"/>
          <w:i w:val="0"/>
          <w:sz w:val="28"/>
          <w:szCs w:val="28"/>
        </w:rPr>
        <w:t>Внести изменения в  Приложени</w:t>
      </w:r>
      <w:r w:rsidR="00CE0FE5">
        <w:rPr>
          <w:rFonts w:ascii="Times New Roman" w:hAnsi="Times New Roman"/>
          <w:b w:val="0"/>
          <w:i w:val="0"/>
          <w:sz w:val="28"/>
          <w:szCs w:val="28"/>
        </w:rPr>
        <w:t>е</w:t>
      </w:r>
      <w:r w:rsidRPr="005151F9">
        <w:rPr>
          <w:rFonts w:ascii="Times New Roman" w:hAnsi="Times New Roman"/>
          <w:b w:val="0"/>
          <w:i w:val="0"/>
          <w:sz w:val="28"/>
          <w:szCs w:val="28"/>
        </w:rPr>
        <w:t xml:space="preserve"> к постановлению </w:t>
      </w:r>
      <w:r w:rsidR="00CE0FE5">
        <w:rPr>
          <w:rFonts w:ascii="Times New Roman" w:hAnsi="Times New Roman"/>
          <w:b w:val="0"/>
          <w:i w:val="0"/>
          <w:sz w:val="28"/>
          <w:szCs w:val="28"/>
        </w:rPr>
        <w:t>территориальной избирательной комиссии от 30.03.2023г. № 46/147-5</w:t>
      </w:r>
      <w:r w:rsidRPr="005151F9"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Pr="005151F9">
        <w:rPr>
          <w:rFonts w:ascii="Times New Roman" w:hAnsi="Times New Roman"/>
          <w:b w:val="0"/>
          <w:i w:val="0"/>
          <w:sz w:val="28"/>
          <w:szCs w:val="28"/>
        </w:rPr>
        <w:t>«О количественном составе участковых избирательных комиссий, формируемых на территории муниципального образования  «Бологовский район»»</w:t>
      </w:r>
      <w:r>
        <w:rPr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CE0FE5">
        <w:rPr>
          <w:rFonts w:ascii="Times New Roman" w:hAnsi="Times New Roman"/>
          <w:b w:val="0"/>
          <w:i w:val="0"/>
          <w:sz w:val="28"/>
          <w:szCs w:val="28"/>
        </w:rPr>
        <w:t>изложив его в следующей редакции (Приложение к настоящему постановлению).</w:t>
      </w:r>
    </w:p>
    <w:p w:rsidR="00E50C4E" w:rsidRDefault="00E50C4E" w:rsidP="00CE0FE5">
      <w:pPr>
        <w:numPr>
          <w:ilvl w:val="0"/>
          <w:numId w:val="1"/>
        </w:numPr>
        <w:tabs>
          <w:tab w:val="num" w:pos="0"/>
        </w:tabs>
        <w:spacing w:after="120" w:line="276" w:lineRule="auto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на сайте территориальной избирательной комиссии Бологовского района в информационно-коммуникационной сети «Интернет».</w:t>
      </w:r>
    </w:p>
    <w:p w:rsidR="00CE0FE5" w:rsidRDefault="00CE0FE5" w:rsidP="00CE0FE5">
      <w:pPr>
        <w:spacing w:after="120" w:line="276" w:lineRule="auto"/>
        <w:jc w:val="both"/>
        <w:rPr>
          <w:sz w:val="28"/>
          <w:szCs w:val="28"/>
        </w:rPr>
      </w:pPr>
    </w:p>
    <w:tbl>
      <w:tblPr>
        <w:tblW w:w="9720" w:type="dxa"/>
        <w:tblInd w:w="108" w:type="dxa"/>
        <w:tblLook w:val="04A0" w:firstRow="1" w:lastRow="0" w:firstColumn="1" w:lastColumn="0" w:noHBand="0" w:noVBand="1"/>
      </w:tblPr>
      <w:tblGrid>
        <w:gridCol w:w="3420"/>
        <w:gridCol w:w="1080"/>
        <w:gridCol w:w="4962"/>
        <w:gridCol w:w="258"/>
      </w:tblGrid>
      <w:tr w:rsidR="00E50C4E" w:rsidTr="005151F9">
        <w:tc>
          <w:tcPr>
            <w:tcW w:w="3420" w:type="dxa"/>
            <w:hideMark/>
          </w:tcPr>
          <w:p w:rsidR="00E50C4E" w:rsidRDefault="00E50C4E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Председатель территориальной избирательной комиссии </w:t>
            </w:r>
          </w:p>
        </w:tc>
        <w:tc>
          <w:tcPr>
            <w:tcW w:w="6300" w:type="dxa"/>
            <w:gridSpan w:val="3"/>
            <w:vAlign w:val="bottom"/>
          </w:tcPr>
          <w:p w:rsidR="00E50C4E" w:rsidRPr="00E50C4E" w:rsidRDefault="00E50C4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50C4E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А.С. Шпаченко</w:t>
            </w:r>
          </w:p>
        </w:tc>
      </w:tr>
      <w:tr w:rsidR="00E50C4E" w:rsidTr="005151F9">
        <w:trPr>
          <w:trHeight w:val="161"/>
        </w:trPr>
        <w:tc>
          <w:tcPr>
            <w:tcW w:w="3420" w:type="dxa"/>
          </w:tcPr>
          <w:p w:rsidR="00E50C4E" w:rsidRDefault="00E50C4E">
            <w:pPr>
              <w:ind w:left="-142"/>
              <w:jc w:val="center"/>
              <w:rPr>
                <w:sz w:val="16"/>
                <w:szCs w:val="16"/>
              </w:rPr>
            </w:pPr>
          </w:p>
        </w:tc>
        <w:tc>
          <w:tcPr>
            <w:tcW w:w="6300" w:type="dxa"/>
            <w:gridSpan w:val="3"/>
            <w:vAlign w:val="bottom"/>
          </w:tcPr>
          <w:p w:rsidR="00E50C4E" w:rsidRPr="00E50C4E" w:rsidRDefault="00E50C4E">
            <w:pPr>
              <w:pStyle w:val="2"/>
              <w:spacing w:before="0" w:after="0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</w:rPr>
            </w:pPr>
          </w:p>
        </w:tc>
      </w:tr>
      <w:tr w:rsidR="00E50C4E" w:rsidTr="005151F9">
        <w:trPr>
          <w:trHeight w:val="70"/>
        </w:trPr>
        <w:tc>
          <w:tcPr>
            <w:tcW w:w="3420" w:type="dxa"/>
            <w:hideMark/>
          </w:tcPr>
          <w:p w:rsidR="00E50C4E" w:rsidRDefault="00E50C4E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</w:p>
          <w:p w:rsidR="00E50C4E" w:rsidRDefault="00E50C4E">
            <w:pPr>
              <w:ind w:left="-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территориальной избирательной комиссии </w:t>
            </w:r>
          </w:p>
        </w:tc>
        <w:tc>
          <w:tcPr>
            <w:tcW w:w="6300" w:type="dxa"/>
            <w:gridSpan w:val="3"/>
            <w:vAlign w:val="bottom"/>
          </w:tcPr>
          <w:p w:rsidR="00E50C4E" w:rsidRPr="00E50C4E" w:rsidRDefault="00E50C4E">
            <w:pPr>
              <w:pStyle w:val="2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  <w:r w:rsidRPr="00E50C4E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Н.Г. Смирнова</w:t>
            </w:r>
          </w:p>
        </w:tc>
      </w:tr>
      <w:tr w:rsidR="005151F9" w:rsidTr="005151F9">
        <w:trPr>
          <w:trHeight w:val="68"/>
        </w:trPr>
        <w:tc>
          <w:tcPr>
            <w:tcW w:w="3420" w:type="dxa"/>
          </w:tcPr>
          <w:p w:rsidR="005151F9" w:rsidRDefault="005151F9">
            <w:pPr>
              <w:ind w:left="-142"/>
              <w:jc w:val="center"/>
              <w:rPr>
                <w:sz w:val="28"/>
                <w:szCs w:val="28"/>
              </w:rPr>
            </w:pPr>
          </w:p>
        </w:tc>
        <w:tc>
          <w:tcPr>
            <w:tcW w:w="6300" w:type="dxa"/>
            <w:gridSpan w:val="3"/>
            <w:vAlign w:val="bottom"/>
          </w:tcPr>
          <w:p w:rsidR="005151F9" w:rsidRPr="00E50C4E" w:rsidRDefault="005151F9" w:rsidP="005151F9">
            <w:pPr>
              <w:pStyle w:val="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</w:pPr>
          </w:p>
        </w:tc>
      </w:tr>
      <w:tr w:rsidR="00E50C4E" w:rsidTr="005151F9">
        <w:tblPrEx>
          <w:tblLook w:val="01E0" w:firstRow="1" w:lastRow="1" w:firstColumn="1" w:lastColumn="1" w:noHBand="0" w:noVBand="0"/>
        </w:tblPrEx>
        <w:trPr>
          <w:gridBefore w:val="2"/>
          <w:gridAfter w:val="1"/>
          <w:wBefore w:w="4500" w:type="dxa"/>
          <w:wAfter w:w="258" w:type="dxa"/>
        </w:trPr>
        <w:tc>
          <w:tcPr>
            <w:tcW w:w="4962" w:type="dxa"/>
            <w:hideMark/>
          </w:tcPr>
          <w:p w:rsidR="00CE0FE5" w:rsidRDefault="00CE0FE5">
            <w:pPr>
              <w:jc w:val="center"/>
              <w:rPr>
                <w:sz w:val="28"/>
                <w:szCs w:val="28"/>
              </w:rPr>
            </w:pPr>
          </w:p>
          <w:p w:rsidR="00CE0FE5" w:rsidRDefault="00CE0FE5">
            <w:pPr>
              <w:jc w:val="center"/>
              <w:rPr>
                <w:sz w:val="28"/>
                <w:szCs w:val="28"/>
              </w:rPr>
            </w:pPr>
          </w:p>
          <w:p w:rsidR="00CE0FE5" w:rsidRDefault="00CE0FE5">
            <w:pPr>
              <w:jc w:val="center"/>
              <w:rPr>
                <w:sz w:val="28"/>
                <w:szCs w:val="28"/>
              </w:rPr>
            </w:pPr>
          </w:p>
          <w:p w:rsidR="005151F9" w:rsidRDefault="005151F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:rsidR="00E50C4E" w:rsidRDefault="00E50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территориальной избирательной комиссии</w:t>
            </w:r>
          </w:p>
          <w:p w:rsidR="00E50C4E" w:rsidRDefault="00E50C4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Бологовского района</w:t>
            </w:r>
          </w:p>
        </w:tc>
      </w:tr>
      <w:tr w:rsidR="00E50C4E" w:rsidTr="005151F9">
        <w:tblPrEx>
          <w:tblLook w:val="01E0" w:firstRow="1" w:lastRow="1" w:firstColumn="1" w:lastColumn="1" w:noHBand="0" w:noVBand="0"/>
        </w:tblPrEx>
        <w:trPr>
          <w:gridBefore w:val="2"/>
          <w:gridAfter w:val="1"/>
          <w:wBefore w:w="4500" w:type="dxa"/>
          <w:wAfter w:w="258" w:type="dxa"/>
        </w:trPr>
        <w:tc>
          <w:tcPr>
            <w:tcW w:w="4962" w:type="dxa"/>
            <w:hideMark/>
          </w:tcPr>
          <w:p w:rsidR="00E50C4E" w:rsidRDefault="00E50C4E" w:rsidP="00A831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от </w:t>
            </w:r>
            <w:r w:rsidR="00A8315B">
              <w:rPr>
                <w:sz w:val="28"/>
                <w:szCs w:val="28"/>
              </w:rPr>
              <w:t>14</w:t>
            </w:r>
            <w:r>
              <w:rPr>
                <w:sz w:val="28"/>
                <w:szCs w:val="28"/>
              </w:rPr>
              <w:t xml:space="preserve"> ма</w:t>
            </w:r>
            <w:r w:rsidR="00A8315B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202</w:t>
            </w:r>
            <w:r w:rsidR="00A8315B">
              <w:rPr>
                <w:sz w:val="28"/>
                <w:szCs w:val="28"/>
              </w:rPr>
              <w:t>6 года №141</w:t>
            </w:r>
            <w:r>
              <w:rPr>
                <w:sz w:val="28"/>
                <w:szCs w:val="28"/>
              </w:rPr>
              <w:t>/</w:t>
            </w:r>
            <w:r w:rsidR="00A8315B">
              <w:rPr>
                <w:sz w:val="28"/>
                <w:szCs w:val="28"/>
              </w:rPr>
              <w:t>610</w:t>
            </w:r>
            <w:bookmarkStart w:id="0" w:name="_GoBack"/>
            <w:bookmarkEnd w:id="0"/>
            <w:r>
              <w:rPr>
                <w:sz w:val="28"/>
                <w:szCs w:val="28"/>
              </w:rPr>
              <w:t>-5</w:t>
            </w:r>
          </w:p>
        </w:tc>
      </w:tr>
    </w:tbl>
    <w:p w:rsidR="00E50C4E" w:rsidRDefault="00E50C4E" w:rsidP="005151F9">
      <w:pPr>
        <w:pStyle w:val="FR2"/>
        <w:tabs>
          <w:tab w:val="left" w:pos="9354"/>
        </w:tabs>
        <w:spacing w:before="120" w:after="120"/>
        <w:ind w:left="0" w:right="-6"/>
        <w:jc w:val="left"/>
        <w:rPr>
          <w:rFonts w:ascii="Times New Roman" w:hAnsi="Times New Roman"/>
          <w:i w:val="0"/>
          <w:sz w:val="28"/>
          <w:szCs w:val="28"/>
        </w:rPr>
      </w:pPr>
    </w:p>
    <w:p w:rsidR="00E50C4E" w:rsidRPr="00E50C4E" w:rsidRDefault="00E50C4E" w:rsidP="00E50C4E">
      <w:pPr>
        <w:pStyle w:val="FR2"/>
        <w:tabs>
          <w:tab w:val="left" w:pos="9354"/>
        </w:tabs>
        <w:spacing w:before="120" w:after="120"/>
        <w:ind w:left="278" w:right="-6"/>
        <w:rPr>
          <w:rFonts w:ascii="Times New Roman" w:hAnsi="Times New Roman"/>
          <w:i w:val="0"/>
          <w:sz w:val="20"/>
        </w:rPr>
      </w:pPr>
      <w:r>
        <w:rPr>
          <w:rFonts w:ascii="Times New Roman" w:hAnsi="Times New Roman"/>
          <w:i w:val="0"/>
          <w:sz w:val="28"/>
          <w:szCs w:val="28"/>
        </w:rPr>
        <w:t>Количественный состав участковых избирательных комиссий, формируемых на территории муниципального образования «Бологовский район»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3909"/>
        <w:gridCol w:w="4677"/>
      </w:tblGrid>
      <w:tr w:rsidR="00E50C4E" w:rsidTr="00E50C4E">
        <w:tc>
          <w:tcPr>
            <w:tcW w:w="594" w:type="dxa"/>
            <w:shd w:val="clear" w:color="auto" w:fill="auto"/>
            <w:vAlign w:val="center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 w:rsidRPr="00BC020E">
              <w:rPr>
                <w:sz w:val="28"/>
                <w:szCs w:val="28"/>
              </w:rPr>
              <w:t xml:space="preserve">№ </w:t>
            </w:r>
            <w:proofErr w:type="gramStart"/>
            <w:r w:rsidRPr="00BC020E">
              <w:rPr>
                <w:sz w:val="28"/>
                <w:szCs w:val="28"/>
              </w:rPr>
              <w:t>п</w:t>
            </w:r>
            <w:proofErr w:type="gramEnd"/>
            <w:r w:rsidRPr="00BC020E">
              <w:rPr>
                <w:sz w:val="28"/>
                <w:szCs w:val="28"/>
              </w:rPr>
              <w:t>/п</w:t>
            </w:r>
          </w:p>
        </w:tc>
        <w:tc>
          <w:tcPr>
            <w:tcW w:w="3909" w:type="dxa"/>
            <w:shd w:val="clear" w:color="auto" w:fill="auto"/>
            <w:vAlign w:val="center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 w:rsidRPr="00BC020E">
              <w:rPr>
                <w:sz w:val="28"/>
                <w:szCs w:val="28"/>
              </w:rPr>
              <w:t>Участковая избирательная комиссия избирательного участка №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Число </w:t>
            </w:r>
            <w:r w:rsidRPr="00BC020E">
              <w:rPr>
                <w:sz w:val="28"/>
                <w:szCs w:val="28"/>
              </w:rPr>
              <w:t>членов участковых избирательных комиссий с правом решающего голоса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03368B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E50C4E" w:rsidTr="00E50C4E">
        <w:tc>
          <w:tcPr>
            <w:tcW w:w="594" w:type="dxa"/>
            <w:shd w:val="clear" w:color="auto" w:fill="auto"/>
          </w:tcPr>
          <w:p w:rsidR="00E50C4E" w:rsidRPr="00BC020E" w:rsidRDefault="00E50C4E" w:rsidP="00E50C4E">
            <w:pPr>
              <w:numPr>
                <w:ilvl w:val="0"/>
                <w:numId w:val="3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3909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E50C4E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E50C4E" w:rsidTr="00E50C4E">
        <w:tc>
          <w:tcPr>
            <w:tcW w:w="4503" w:type="dxa"/>
            <w:gridSpan w:val="2"/>
            <w:shd w:val="clear" w:color="auto" w:fill="auto"/>
          </w:tcPr>
          <w:p w:rsidR="00E50C4E" w:rsidRPr="00BC020E" w:rsidRDefault="00E50C4E" w:rsidP="00745728">
            <w:pPr>
              <w:jc w:val="right"/>
              <w:rPr>
                <w:sz w:val="28"/>
                <w:szCs w:val="28"/>
              </w:rPr>
            </w:pPr>
            <w:r w:rsidRPr="00BC020E">
              <w:rPr>
                <w:sz w:val="28"/>
                <w:szCs w:val="28"/>
              </w:rPr>
              <w:t>Всего</w:t>
            </w:r>
          </w:p>
        </w:tc>
        <w:tc>
          <w:tcPr>
            <w:tcW w:w="4677" w:type="dxa"/>
            <w:shd w:val="clear" w:color="auto" w:fill="auto"/>
          </w:tcPr>
          <w:p w:rsidR="00E50C4E" w:rsidRPr="00BC020E" w:rsidRDefault="00A8315B" w:rsidP="007457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236</w:t>
            </w:r>
          </w:p>
        </w:tc>
      </w:tr>
    </w:tbl>
    <w:p w:rsidR="00520CFE" w:rsidRDefault="00520CFE" w:rsidP="00E50C4E"/>
    <w:sectPr w:rsidR="00520CFE" w:rsidSect="005151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83F32"/>
    <w:multiLevelType w:val="hybridMultilevel"/>
    <w:tmpl w:val="302463CE"/>
    <w:lvl w:ilvl="0" w:tplc="428EB3C4">
      <w:start w:val="1"/>
      <w:numFmt w:val="decimal"/>
      <w:lvlText w:val="%1."/>
      <w:lvlJc w:val="center"/>
      <w:pPr>
        <w:tabs>
          <w:tab w:val="num" w:pos="796"/>
        </w:tabs>
        <w:ind w:left="796" w:hanging="569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1B3708"/>
    <w:multiLevelType w:val="hybridMultilevel"/>
    <w:tmpl w:val="7F8CBE02"/>
    <w:lvl w:ilvl="0" w:tplc="407AF41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6BE"/>
    <w:rsid w:val="0003368B"/>
    <w:rsid w:val="002C06BE"/>
    <w:rsid w:val="00393A85"/>
    <w:rsid w:val="005151F9"/>
    <w:rsid w:val="00520CFE"/>
    <w:rsid w:val="007D6935"/>
    <w:rsid w:val="00921BEF"/>
    <w:rsid w:val="00A8315B"/>
    <w:rsid w:val="00CE0FE5"/>
    <w:rsid w:val="00D507E4"/>
    <w:rsid w:val="00E26AC0"/>
    <w:rsid w:val="00E5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50C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0C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FR2">
    <w:name w:val="FR2"/>
    <w:rsid w:val="00E50C4E"/>
    <w:pPr>
      <w:widowControl w:val="0"/>
      <w:snapToGrid w:val="0"/>
      <w:spacing w:after="0" w:line="240" w:lineRule="auto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f12">
    <w:name w:val="Основной тек$f1т с отступом 2"/>
    <w:basedOn w:val="a"/>
    <w:rsid w:val="00E50C4E"/>
    <w:pPr>
      <w:widowControl w:val="0"/>
      <w:ind w:firstLine="720"/>
      <w:jc w:val="both"/>
    </w:pPr>
    <w:rPr>
      <w:sz w:val="28"/>
      <w:szCs w:val="20"/>
    </w:rPr>
  </w:style>
  <w:style w:type="paragraph" w:customStyle="1" w:styleId="1">
    <w:name w:val="Обычный1"/>
    <w:rsid w:val="00E50C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E50C4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50C4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FR2">
    <w:name w:val="FR2"/>
    <w:rsid w:val="00E50C4E"/>
    <w:pPr>
      <w:widowControl w:val="0"/>
      <w:snapToGrid w:val="0"/>
      <w:spacing w:after="0" w:line="240" w:lineRule="auto"/>
      <w:ind w:left="280" w:right="200"/>
      <w:jc w:val="center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f12">
    <w:name w:val="Основной тек$f1т с отступом 2"/>
    <w:basedOn w:val="a"/>
    <w:rsid w:val="00E50C4E"/>
    <w:pPr>
      <w:widowControl w:val="0"/>
      <w:ind w:firstLine="720"/>
      <w:jc w:val="both"/>
    </w:pPr>
    <w:rPr>
      <w:sz w:val="28"/>
      <w:szCs w:val="20"/>
    </w:rPr>
  </w:style>
  <w:style w:type="paragraph" w:customStyle="1" w:styleId="1">
    <w:name w:val="Обычный1"/>
    <w:rsid w:val="00E50C4E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Addmn</dc:creator>
  <cp:keywords/>
  <dc:description/>
  <cp:lastModifiedBy>Addmn</cp:lastModifiedBy>
  <cp:revision>7</cp:revision>
  <cp:lastPrinted>2023-03-30T08:45:00Z</cp:lastPrinted>
  <dcterms:created xsi:type="dcterms:W3CDTF">2023-03-30T08:32:00Z</dcterms:created>
  <dcterms:modified xsi:type="dcterms:W3CDTF">2026-05-15T13:23:00Z</dcterms:modified>
</cp:coreProperties>
</file>