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CA" w:rsidRPr="00071BE0" w:rsidRDefault="006E1DCA" w:rsidP="006E1DC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C341BF">
        <w:rPr>
          <w:rFonts w:ascii="Times New Roman" w:eastAsia="Times New Roman" w:hAnsi="Times New Roman" w:cs="Times New Roman"/>
          <w:b/>
          <w:bCs/>
          <w:sz w:val="32"/>
          <w:szCs w:val="32"/>
        </w:rPr>
        <w:t>БОЛОГОВСКОГО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6E1DCA" w:rsidRPr="00071BE0" w:rsidRDefault="006E1DCA" w:rsidP="006E1DCA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E1DCA" w:rsidRPr="00071BE0" w:rsidTr="008D5F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E1DCA" w:rsidRPr="00071BE0" w:rsidRDefault="006A311E" w:rsidP="006A31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  <w:r w:rsidR="006E1DC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 w:rsidR="006E1DC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.2018г.</w:t>
            </w:r>
          </w:p>
        </w:tc>
        <w:tc>
          <w:tcPr>
            <w:tcW w:w="3190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E1DCA" w:rsidRPr="00071BE0" w:rsidRDefault="00C341BF" w:rsidP="00F83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 w:rsidR="006A311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 w:rsidR="006E1DCA"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F836A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71</w:t>
            </w:r>
            <w:r w:rsidR="006E1DCA"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6E1DCA" w:rsidRPr="00071BE0" w:rsidTr="008D5F53">
        <w:tc>
          <w:tcPr>
            <w:tcW w:w="3189" w:type="dxa"/>
            <w:tcBorders>
              <w:top w:val="single" w:sz="4" w:space="0" w:color="auto"/>
            </w:tcBorders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DCA" w:rsidRPr="00071BE0" w:rsidRDefault="006E1DCA" w:rsidP="00C341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C3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1DCA" w:rsidRDefault="006E1DCA" w:rsidP="006E1DCA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DCA" w:rsidRPr="009C59E6" w:rsidRDefault="006E1DCA" w:rsidP="006E1DCA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при подготовке и проведении </w:t>
      </w:r>
      <w:r w:rsidR="0054272F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 w:rsidR="0054272F">
        <w:rPr>
          <w:rFonts w:ascii="Times New Roman" w:hAnsi="Times New Roman" w:cs="Times New Roman"/>
          <w:b/>
          <w:sz w:val="28"/>
          <w:szCs w:val="28"/>
        </w:rPr>
        <w:t xml:space="preserve">депутата Государственной Думы Федерального собрания Российской Федерации </w:t>
      </w:r>
      <w:r w:rsidR="0054272F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Pr="009C59E6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proofErr w:type="gramEnd"/>
      <w:r w:rsidR="00DF5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72F">
        <w:rPr>
          <w:rFonts w:ascii="Times New Roman" w:hAnsi="Times New Roman" w:cs="Times New Roman"/>
          <w:b/>
          <w:bCs/>
          <w:sz w:val="28"/>
          <w:szCs w:val="28"/>
        </w:rPr>
        <w:t>по одномандатному избирательному округу «Тверская область – Заволжский одномандатный избирательный округ 180»</w:t>
      </w:r>
    </w:p>
    <w:p w:rsidR="00C341BF" w:rsidRDefault="006E1DCA" w:rsidP="00C341BF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bookmarkStart w:id="0" w:name="_GoBack"/>
      <w:proofErr w:type="gramStart"/>
      <w:r w:rsidRPr="0041627A">
        <w:rPr>
          <w:rFonts w:ascii="Times New Roman" w:hAnsi="Times New Roman"/>
          <w:b w:val="0"/>
          <w:sz w:val="28"/>
        </w:rPr>
        <w:t>В соответствии со статьей 20 Избирательного кодекса Тверской области от 07.04.2003 №20-ЗО</w:t>
      </w:r>
      <w:r w:rsidRPr="0041627A">
        <w:rPr>
          <w:rFonts w:ascii="Times New Roman" w:hAnsi="Times New Roman"/>
          <w:b w:val="0"/>
          <w:bCs/>
          <w:sz w:val="28"/>
        </w:rPr>
        <w:t xml:space="preserve">, </w:t>
      </w:r>
      <w:r w:rsidR="00A657EE" w:rsidRPr="0041627A">
        <w:rPr>
          <w:rFonts w:ascii="Times New Roman" w:hAnsi="Times New Roman"/>
          <w:b w:val="0"/>
          <w:bCs/>
          <w:sz w:val="28"/>
        </w:rPr>
        <w:t xml:space="preserve"> в соответствии с постановлением Центральной избирательной комиссии Российской Федерации от 09.08.2017 № 96/832-7 «О рекомендациях по обеспечению избирательных прав граждан Российской Федерации, являю</w:t>
      </w:r>
      <w:r w:rsidR="00024CE1" w:rsidRPr="0041627A">
        <w:rPr>
          <w:rFonts w:ascii="Times New Roman" w:hAnsi="Times New Roman"/>
          <w:b w:val="0"/>
          <w:bCs/>
          <w:sz w:val="28"/>
        </w:rPr>
        <w:t>щихся инвалидами, при проведении выборов в Российской Федерации</w:t>
      </w:r>
      <w:r w:rsidR="00A657EE" w:rsidRPr="0041627A">
        <w:rPr>
          <w:rFonts w:ascii="Times New Roman" w:hAnsi="Times New Roman"/>
          <w:b w:val="0"/>
          <w:bCs/>
          <w:sz w:val="28"/>
        </w:rPr>
        <w:t>»</w:t>
      </w:r>
      <w:r w:rsidR="00024CE1" w:rsidRPr="0041627A">
        <w:rPr>
          <w:rFonts w:ascii="Times New Roman" w:hAnsi="Times New Roman"/>
          <w:b w:val="0"/>
          <w:bCs/>
          <w:sz w:val="28"/>
        </w:rPr>
        <w:t>,</w:t>
      </w:r>
      <w:r w:rsidR="00024CE1">
        <w:rPr>
          <w:rFonts w:ascii="Times New Roman" w:hAnsi="Times New Roman"/>
          <w:bCs/>
          <w:sz w:val="28"/>
        </w:rPr>
        <w:t xml:space="preserve"> </w:t>
      </w:r>
      <w:bookmarkEnd w:id="0"/>
      <w:r w:rsidR="00C341BF">
        <w:rPr>
          <w:rFonts w:ascii="Times New Roman" w:hAnsi="Times New Roman"/>
          <w:b w:val="0"/>
          <w:bCs/>
          <w:sz w:val="28"/>
        </w:rPr>
        <w:t>постановлениями избирательной комиссии Тверской области от 12.04.2012 г. №57/559-5 «О возложении полномочий избирательной комиссии муниципального образования «Городское</w:t>
      </w:r>
      <w:proofErr w:type="gramEnd"/>
      <w:r w:rsidR="00C341BF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C341BF">
        <w:rPr>
          <w:rFonts w:ascii="Times New Roman" w:hAnsi="Times New Roman"/>
          <w:b w:val="0"/>
          <w:bCs/>
          <w:sz w:val="28"/>
        </w:rPr>
        <w:t>поселение город Бологое» Бологовского района Тверской области на территориальную избирательную комиссию Бологовского района», от 12.04.2012 г. №57/562-5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Березорядское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№57/561-5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Березайское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</w:t>
      </w:r>
      <w:proofErr w:type="gramEnd"/>
      <w:r w:rsidR="00C341BF">
        <w:rPr>
          <w:rFonts w:ascii="Times New Roman" w:hAnsi="Times New Roman"/>
          <w:b w:val="0"/>
          <w:bCs/>
          <w:sz w:val="28"/>
        </w:rPr>
        <w:t xml:space="preserve"> района», от 12.04.2012 г. №57/564-5 «О возложении полномочий </w:t>
      </w:r>
      <w:proofErr w:type="gramStart"/>
      <w:r w:rsidR="00C341BF">
        <w:rPr>
          <w:rFonts w:ascii="Times New Roman" w:hAnsi="Times New Roman"/>
          <w:b w:val="0"/>
          <w:bCs/>
          <w:sz w:val="28"/>
        </w:rPr>
        <w:t>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Выползовское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№57/565-5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Гузятинское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</w:t>
      </w:r>
      <w:r w:rsidR="00C341BF">
        <w:rPr>
          <w:rFonts w:ascii="Times New Roman" w:hAnsi="Times New Roman"/>
          <w:b w:val="0"/>
          <w:bCs/>
          <w:sz w:val="28"/>
        </w:rPr>
        <w:lastRenderedPageBreak/>
        <w:t>области на территориальную комиссию Бологовского района», от 12.04.2012 г. №57/566-5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Кафтинское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</w:t>
      </w:r>
      <w:proofErr w:type="gramEnd"/>
      <w:r w:rsidR="00C341BF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C341BF">
        <w:rPr>
          <w:rFonts w:ascii="Times New Roman" w:hAnsi="Times New Roman"/>
          <w:b w:val="0"/>
          <w:bCs/>
          <w:sz w:val="28"/>
        </w:rPr>
        <w:t>территориальную комиссию Бологовского района», от 12.04.2012 г. № 57/567-5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Кемецкое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№57/560-5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Куженкинское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городское поселение» Бологовского района Тверской области на территориальную комиссию Бологовского района», от 12.04.2012 г. №57/568-5 «О возложении полномочий</w:t>
      </w:r>
      <w:proofErr w:type="gramEnd"/>
      <w:r w:rsidR="00C341BF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C341BF">
        <w:rPr>
          <w:rFonts w:ascii="Times New Roman" w:hAnsi="Times New Roman"/>
          <w:b w:val="0"/>
          <w:bCs/>
          <w:sz w:val="28"/>
        </w:rPr>
        <w:t>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Куженкинское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№57/569-5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Рютинское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№57/563-5 «О возложении полномочий избирательной комиссии муниципального образования «Валдайское сельское поселение» Бологовского района Тверской области,  постановлением</w:t>
      </w:r>
      <w:proofErr w:type="gramEnd"/>
      <w:r w:rsidR="00C341BF">
        <w:rPr>
          <w:rFonts w:ascii="Times New Roman" w:hAnsi="Times New Roman"/>
          <w:b w:val="0"/>
          <w:bCs/>
          <w:sz w:val="28"/>
        </w:rPr>
        <w:t xml:space="preserve"> избирательной комиссии Тверской области от 12.04.2012 г. №57/558-5 «О возложении полномочий избирательной комиссии муниципального образования «Бологовский район» Тверской области на территориальную комиссию Бологовского района» Тверской области, </w:t>
      </w:r>
      <w:r w:rsidR="00C341BF">
        <w:rPr>
          <w:rFonts w:ascii="Times New Roman" w:hAnsi="Times New Roman"/>
          <w:b w:val="0"/>
          <w:sz w:val="28"/>
        </w:rPr>
        <w:t xml:space="preserve"> территориальная избирательная комиссия Бологовского района  </w:t>
      </w:r>
      <w:r w:rsidR="00C341B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6E1DCA" w:rsidRPr="00FE46D3" w:rsidRDefault="006E1DCA" w:rsidP="00FE46D3">
      <w:pPr>
        <w:pStyle w:val="a7"/>
        <w:numPr>
          <w:ilvl w:val="0"/>
          <w:numId w:val="4"/>
        </w:numPr>
        <w:snapToGrid w:val="0"/>
        <w:spacing w:before="36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6D3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обеспечению избирательных прав граждан Российской Федерации с ограниченными физическими возможностями при подготовке и проведении </w:t>
      </w:r>
      <w:r w:rsidR="00FE46D3" w:rsidRPr="00FE46D3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FE46D3">
        <w:rPr>
          <w:rFonts w:ascii="Times New Roman" w:eastAsia="Times New Roman" w:hAnsi="Times New Roman" w:cs="Times New Roman"/>
          <w:sz w:val="28"/>
          <w:szCs w:val="28"/>
        </w:rPr>
        <w:t xml:space="preserve"> выборов   депутат</w:t>
      </w:r>
      <w:r w:rsidR="00FE46D3" w:rsidRPr="00FE46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4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6D3" w:rsidRPr="00FE46D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</w:t>
      </w:r>
      <w:r w:rsidRPr="00FE46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46D3" w:rsidRPr="00FE46D3">
        <w:rPr>
          <w:rFonts w:ascii="Times New Roman" w:eastAsia="Times New Roman" w:hAnsi="Times New Roman" w:cs="Times New Roman"/>
          <w:sz w:val="28"/>
          <w:szCs w:val="28"/>
        </w:rPr>
        <w:t>Думы Федерального собрания Российской Федерации седьмого созыва по одномандатному избирательному округу «</w:t>
      </w:r>
      <w:proofErr w:type="gramStart"/>
      <w:r w:rsidR="00FE46D3" w:rsidRPr="00FE46D3">
        <w:rPr>
          <w:rFonts w:ascii="Times New Roman" w:eastAsia="Times New Roman" w:hAnsi="Times New Roman" w:cs="Times New Roman"/>
          <w:sz w:val="28"/>
          <w:szCs w:val="28"/>
        </w:rPr>
        <w:t>Тверская</w:t>
      </w:r>
      <w:proofErr w:type="gramEnd"/>
      <w:r w:rsidR="00FE46D3" w:rsidRPr="00FE46D3">
        <w:rPr>
          <w:rFonts w:ascii="Times New Roman" w:eastAsia="Times New Roman" w:hAnsi="Times New Roman" w:cs="Times New Roman"/>
          <w:sz w:val="28"/>
          <w:szCs w:val="28"/>
        </w:rPr>
        <w:t xml:space="preserve"> область-Заволжский одномандатный избирательный округ № 180» </w:t>
      </w:r>
      <w:r w:rsidRPr="00FE46D3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6E1DCA" w:rsidRPr="006E1DCA" w:rsidRDefault="006E1DCA" w:rsidP="00FE46D3">
      <w:pPr>
        <w:pStyle w:val="a7"/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E1DC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</w:t>
      </w:r>
      <w:r w:rsidR="00C341BF"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  района в информационно-телекоммуникационной сети   Интернет.</w:t>
      </w:r>
    </w:p>
    <w:p w:rsidR="006E1DCA" w:rsidRDefault="006E1DCA" w:rsidP="006E1DCA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34" w:type="dxa"/>
        <w:tblLook w:val="04A0" w:firstRow="1" w:lastRow="0" w:firstColumn="1" w:lastColumn="0" w:noHBand="0" w:noVBand="1"/>
      </w:tblPr>
      <w:tblGrid>
        <w:gridCol w:w="4786"/>
        <w:gridCol w:w="4548"/>
      </w:tblGrid>
      <w:tr w:rsidR="006E1DCA" w:rsidRPr="004D4339" w:rsidTr="000D2E96">
        <w:tc>
          <w:tcPr>
            <w:tcW w:w="4786" w:type="dxa"/>
            <w:hideMark/>
          </w:tcPr>
          <w:p w:rsidR="006E1DCA" w:rsidRDefault="006E1DCA" w:rsidP="000D2E9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E1DCA" w:rsidRDefault="006E1DCA" w:rsidP="000D2E9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E1DCA" w:rsidRDefault="006E1DCA" w:rsidP="000D2E9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E1DCA" w:rsidRDefault="006E1DCA" w:rsidP="000D2E9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</w:t>
            </w:r>
            <w:r w:rsidR="00C341BF">
              <w:rPr>
                <w:rFonts w:ascii="Times New Roman" w:hAnsi="Times New Roman"/>
                <w:sz w:val="28"/>
                <w:szCs w:val="24"/>
              </w:rPr>
              <w:t>ологовского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6E1DCA" w:rsidRDefault="006E1DCA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r w:rsidR="00C341BF"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А.С. </w:t>
            </w:r>
            <w:proofErr w:type="spellStart"/>
            <w:r w:rsidR="00C341BF">
              <w:rPr>
                <w:rFonts w:ascii="Times New Roman" w:hAnsi="Times New Roman"/>
                <w:bCs/>
                <w:iCs/>
                <w:sz w:val="28"/>
                <w:szCs w:val="20"/>
              </w:rPr>
              <w:t>Шпаченко</w:t>
            </w:r>
            <w:proofErr w:type="spellEnd"/>
          </w:p>
        </w:tc>
      </w:tr>
      <w:tr w:rsidR="006E1DCA" w:rsidRPr="004D4339" w:rsidTr="000D2E96">
        <w:tc>
          <w:tcPr>
            <w:tcW w:w="4786" w:type="dxa"/>
          </w:tcPr>
          <w:p w:rsidR="006E1DCA" w:rsidRDefault="006E1DCA" w:rsidP="000D2E9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6E1DCA" w:rsidRDefault="006E1DCA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E1DCA" w:rsidRPr="004D4339" w:rsidTr="000D2E96">
        <w:tc>
          <w:tcPr>
            <w:tcW w:w="4786" w:type="dxa"/>
            <w:hideMark/>
          </w:tcPr>
          <w:p w:rsidR="006E1DCA" w:rsidRPr="00987A31" w:rsidRDefault="006E1DCA" w:rsidP="000D2E9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6E1DCA" w:rsidRPr="00987A31" w:rsidRDefault="006E1DCA" w:rsidP="000D2E9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6E1DCA" w:rsidRPr="00987A31" w:rsidRDefault="006E1DCA" w:rsidP="000D2E9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6E1DCA" w:rsidRPr="00987A31" w:rsidRDefault="006E1DCA" w:rsidP="000D2E9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C341BF">
              <w:rPr>
                <w:rFonts w:ascii="Times New Roman" w:hAnsi="Times New Roman" w:cs="Times New Roman"/>
                <w:sz w:val="28"/>
                <w:szCs w:val="24"/>
              </w:rPr>
              <w:t>ологовского</w:t>
            </w: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0D2E96" w:rsidRDefault="000D2E96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</w:pPr>
          </w:p>
          <w:p w:rsidR="000D2E96" w:rsidRDefault="000D2E96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</w:pPr>
          </w:p>
          <w:p w:rsidR="006E1DCA" w:rsidRDefault="00C341BF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Н.Г. </w:t>
            </w:r>
            <w:r w:rsidR="006E1DCA" w:rsidRPr="00987A31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Смирнова</w:t>
            </w:r>
          </w:p>
          <w:p w:rsidR="000D2E96" w:rsidRDefault="000D2E96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0"/>
                <w:lang w:val="en-US"/>
              </w:rPr>
            </w:pPr>
          </w:p>
          <w:p w:rsidR="000D2E96" w:rsidRDefault="000D2E96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0"/>
                <w:lang w:val="en-US"/>
              </w:rPr>
            </w:pPr>
          </w:p>
          <w:p w:rsidR="000D2E96" w:rsidRDefault="000D2E96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0"/>
                <w:lang w:val="en-US"/>
              </w:rPr>
            </w:pPr>
          </w:p>
          <w:p w:rsidR="000D2E96" w:rsidRDefault="000D2E96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0"/>
                <w:lang w:val="en-US"/>
              </w:rPr>
            </w:pPr>
          </w:p>
          <w:p w:rsidR="000D2E96" w:rsidRDefault="000D2E96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0"/>
                <w:lang w:val="en-US"/>
              </w:rPr>
            </w:pPr>
          </w:p>
          <w:p w:rsidR="000D2E96" w:rsidRDefault="000D2E96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0"/>
                <w:lang w:val="en-US"/>
              </w:rPr>
            </w:pPr>
          </w:p>
          <w:p w:rsidR="000D2E96" w:rsidRPr="000D2E96" w:rsidRDefault="000D2E96" w:rsidP="000D2E9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</w:tc>
      </w:tr>
    </w:tbl>
    <w:p w:rsidR="006E1DCA" w:rsidRDefault="000D2E96" w:rsidP="006E1DCA">
      <w:pPr>
        <w:pStyle w:val="a5"/>
        <w:spacing w:line="360" w:lineRule="auto"/>
        <w:rPr>
          <w:szCs w:val="20"/>
        </w:rPr>
        <w:sectPr w:rsidR="006E1DCA" w:rsidSect="00987A31">
          <w:pgSz w:w="11906" w:h="16838"/>
          <w:pgMar w:top="1134" w:right="709" w:bottom="1134" w:left="964" w:header="709" w:footer="709" w:gutter="0"/>
          <w:pgNumType w:start="2"/>
          <w:cols w:space="708"/>
          <w:docGrid w:linePitch="381"/>
        </w:sectPr>
      </w:pPr>
      <w:r>
        <w:rPr>
          <w:szCs w:val="20"/>
        </w:rPr>
        <w:br w:type="textWrapping" w:clear="all"/>
      </w:r>
    </w:p>
    <w:p w:rsidR="006E1DCA" w:rsidRDefault="006E1DCA" w:rsidP="006E1DCA">
      <w:pPr>
        <w:pStyle w:val="a5"/>
        <w:spacing w:line="360" w:lineRule="auto"/>
        <w:rPr>
          <w:szCs w:val="20"/>
        </w:rPr>
      </w:pPr>
    </w:p>
    <w:p w:rsidR="006E1DCA" w:rsidRDefault="006E1DCA" w:rsidP="006E1DCA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CA" w:rsidRDefault="006E1DCA" w:rsidP="006E1DCA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CA" w:rsidRDefault="006E1DCA" w:rsidP="006E1DCA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500" w:type="dxa"/>
        <w:tblInd w:w="10188" w:type="dxa"/>
        <w:tblLook w:val="01E0" w:firstRow="1" w:lastRow="1" w:firstColumn="1" w:lastColumn="1" w:noHBand="0" w:noVBand="0"/>
      </w:tblPr>
      <w:tblGrid>
        <w:gridCol w:w="4500"/>
      </w:tblGrid>
      <w:tr w:rsidR="006E1DCA" w:rsidRPr="00071BE0" w:rsidTr="008D5F53">
        <w:tc>
          <w:tcPr>
            <w:tcW w:w="450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br w:type="page"/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C341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E1DCA" w:rsidRPr="00071BE0" w:rsidRDefault="006E1DCA" w:rsidP="00F8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24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024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.2018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6A3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57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="00C341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F836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-4 </w:t>
            </w:r>
          </w:p>
        </w:tc>
      </w:tr>
    </w:tbl>
    <w:p w:rsidR="006E1DCA" w:rsidRPr="00071BE0" w:rsidRDefault="006E1DCA" w:rsidP="006E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1D1292" w:rsidRDefault="001D1292" w:rsidP="001D1292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обеспечению избирательных прав граждан Российской Федерации с ограниченными физическими возможностями при подготовке 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депутата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Pr="009C59E6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одномандатному избирательному округу «Тверская область – Заволжский одномандатный избирательный округ 180»</w:t>
      </w:r>
    </w:p>
    <w:p w:rsidR="001D1292" w:rsidRPr="009C59E6" w:rsidRDefault="001D1292" w:rsidP="001D1292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6E1DCA" w:rsidRPr="00071BE0" w:rsidTr="008D5F53">
        <w:tc>
          <w:tcPr>
            <w:tcW w:w="720" w:type="dxa"/>
          </w:tcPr>
          <w:p w:rsidR="001D1292" w:rsidRDefault="001D1292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Ответственные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за исполнение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C341BF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341BF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341BF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района) с </w:t>
            </w:r>
            <w:r w:rsidR="00A727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Тверской области «Центр социальной поддержки населения» Бологовского района </w:t>
            </w:r>
            <w:r w:rsidR="00A7274F"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Тверской области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(далее - </w:t>
            </w:r>
            <w:r w:rsidR="00A7274F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ГБУ «Комплексный центр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341BF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Тверской области»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- Рабочая группа), по рассмотрению вопросов, связанных с обеспечением избирательных прав граждан с ограниченными физическими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возможностями</w:t>
            </w:r>
            <w:proofErr w:type="gramEnd"/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C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341BF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полномочных лиц Рабочей группы в семинарах, совещаниях проводимых ТИК с председателями, заместителями и секретарями УИК. 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C341BF"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 w:rsidR="00C3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</w:t>
            </w:r>
            <w:r w:rsidR="00C341BF"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69" w:type="dxa"/>
          </w:tcPr>
          <w:p w:rsidR="006E1DCA" w:rsidRPr="00071BE0" w:rsidRDefault="006E1DCA" w:rsidP="00C341BF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представителей ТИК 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мероприятиях,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общественными организациями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341BF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t>весь период (по отдельным обращениям)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widowControl w:val="0"/>
              <w:spacing w:after="0" w:line="240" w:lineRule="auto"/>
              <w:ind w:firstLine="7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совещаниях организованных ИКТО совместно с МСЗНТО совещания с представителями </w:t>
            </w:r>
            <w:r w:rsidR="00A7274F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>, РО ОООИ.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713C15" w:rsidP="008D5F53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069" w:type="dxa"/>
          </w:tcPr>
          <w:p w:rsidR="006E1DCA" w:rsidRPr="00071BE0" w:rsidRDefault="006E1DCA" w:rsidP="00A7274F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«Горячей линии»  </w:t>
            </w:r>
            <w:r w:rsidR="00A727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целях оперативного реагирования на вопросы и предложения избирателей, связанные с подготовкой и проведением избирательных компаний, консультаций и разъяснений об избирательном законодательстве и </w:t>
            </w:r>
            <w:proofErr w:type="gramStart"/>
            <w:r w:rsidR="00A727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="00A727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избирательных правах инвалидов.</w:t>
            </w:r>
          </w:p>
        </w:tc>
        <w:tc>
          <w:tcPr>
            <w:tcW w:w="2268" w:type="dxa"/>
          </w:tcPr>
          <w:p w:rsidR="006E1DCA" w:rsidRPr="00071BE0" w:rsidRDefault="00A7274F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юнь-сентябрь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A7274F" w:rsidRPr="00071BE0" w:rsidTr="008D5F53">
        <w:tc>
          <w:tcPr>
            <w:tcW w:w="720" w:type="dxa"/>
          </w:tcPr>
          <w:p w:rsidR="00A7274F" w:rsidRPr="00071BE0" w:rsidRDefault="00713C15" w:rsidP="008D5F53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069" w:type="dxa"/>
          </w:tcPr>
          <w:p w:rsidR="00A7274F" w:rsidRPr="00071BE0" w:rsidRDefault="00A7274F" w:rsidP="00A7274F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Оказание содействия Министерству социальной защиты населения Тверской области  (далее - МСЗНТО) в работе «Горячей линии» по вопросам обеспечения избирательных прав инвалидов</w:t>
            </w:r>
          </w:p>
        </w:tc>
        <w:tc>
          <w:tcPr>
            <w:tcW w:w="2268" w:type="dxa"/>
          </w:tcPr>
          <w:p w:rsidR="00A7274F" w:rsidRDefault="00A7274F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A7274F" w:rsidRDefault="00A7274F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ТИК, </w:t>
            </w:r>
          </w:p>
          <w:p w:rsidR="00A7274F" w:rsidRPr="00071BE0" w:rsidRDefault="00A7274F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F329E3" w:rsidRPr="00071BE0" w:rsidTr="008D5F53">
        <w:tc>
          <w:tcPr>
            <w:tcW w:w="720" w:type="dxa"/>
          </w:tcPr>
          <w:p w:rsidR="00F329E3" w:rsidRDefault="00713C15" w:rsidP="008D5F53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8069" w:type="dxa"/>
          </w:tcPr>
          <w:p w:rsidR="00F329E3" w:rsidRDefault="00F329E3" w:rsidP="00F329E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Информирование избирателей с инвалидностью о работе и телефонах «Горячей линии» через Государственное учреждени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Управление Пенсионного фона РФ в Бологовском районе (далее-ПФ РФ), Государственные Бюджетные Учреждения «Комплексные центры социального обслуживания населения» (далее-ГБУ КЦСОН), РО ОООИ</w:t>
            </w:r>
          </w:p>
        </w:tc>
        <w:tc>
          <w:tcPr>
            <w:tcW w:w="2268" w:type="dxa"/>
          </w:tcPr>
          <w:p w:rsidR="00F329E3" w:rsidRDefault="00F329E3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сентябрь</w:t>
            </w:r>
          </w:p>
        </w:tc>
        <w:tc>
          <w:tcPr>
            <w:tcW w:w="3827" w:type="dxa"/>
            <w:vAlign w:val="center"/>
          </w:tcPr>
          <w:p w:rsidR="00F329E3" w:rsidRDefault="00F329E3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6A7A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сведений: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об инвалидах (по категориям) в разрез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границ избирательных участков.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1DCA" w:rsidRPr="00071BE0" w:rsidRDefault="006E1DCA" w:rsidP="00FE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ТИК совместно с </w:t>
            </w:r>
            <w:r w:rsidR="00FE4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Тверской области «Центр социальной поддержки населения» Бологовского района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Тверской области (далее </w:t>
            </w:r>
            <w:r w:rsidR="00FE46D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46D3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участковой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сурдопереводчиках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инвалидов по слуху</w:t>
            </w:r>
            <w:proofErr w:type="gramEnd"/>
          </w:p>
        </w:tc>
        <w:tc>
          <w:tcPr>
            <w:tcW w:w="2268" w:type="dxa"/>
            <w:vAlign w:val="center"/>
          </w:tcPr>
          <w:p w:rsidR="006E1DCA" w:rsidRPr="00071BE0" w:rsidRDefault="006A7ADF" w:rsidP="006A7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август-до 7 сентября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органами местного самоуправления муниципальных образований по вопросам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беспрепятственного доступа избирателей с инвалидностью к избирательным участкам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Оснащение избирательных участков необходимым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сентябрь</w:t>
            </w:r>
            <w:r w:rsidR="006E1DCA"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FE46D3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</w:t>
            </w:r>
            <w:bookmarkStart w:id="1" w:name="bookmark2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bookmarkEnd w:id="1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6E1DCA" w:rsidRPr="00071BE0" w:rsidRDefault="006E1DCA" w:rsidP="008D5F53">
            <w:pPr>
              <w:spacing w:after="0" w:line="24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в печатных и электронных средствах массовой информации (далее – СМИ), на сайтах   ТИК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, публикации в печатных изданиях 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ТИК по вопросам взаимодействия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районными общественными организациями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печатных и электронных СМИ, размещение информационных (новостных) материалов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ТИК,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наполнение раздела «Ресурс для слабовидящих»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A7ADF" w:rsidP="006A7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  <w:r w:rsidR="006E1D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местных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организаций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информационных плакатов о выборах;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работе и телефонах «горячей линии»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результатов выборов до избирателей, являющихся инвалидами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713C15" w:rsidRPr="00071BE0" w:rsidTr="003D4C7B">
        <w:trPr>
          <w:trHeight w:val="55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5" w:rsidRPr="00071BE0" w:rsidRDefault="00713C15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6E1DCA" w:rsidRPr="00071BE0" w:rsidTr="00713C15">
        <w:trPr>
          <w:trHeight w:val="418"/>
        </w:trPr>
        <w:tc>
          <w:tcPr>
            <w:tcW w:w="720" w:type="dxa"/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0D2E96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в ИКТО информаци</w:t>
            </w:r>
            <w:r w:rsidR="000D2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 выборов</w:t>
            </w:r>
            <w:r w:rsidR="000D2E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 w:val="restart"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A7ADF" w:rsidRPr="00071BE0" w:rsidTr="00713C15">
        <w:trPr>
          <w:trHeight w:val="723"/>
        </w:trPr>
        <w:tc>
          <w:tcPr>
            <w:tcW w:w="720" w:type="dxa"/>
          </w:tcPr>
          <w:p w:rsidR="006A7ADF" w:rsidRPr="00071BE0" w:rsidRDefault="00713C15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5.2</w:t>
            </w:r>
          </w:p>
        </w:tc>
        <w:tc>
          <w:tcPr>
            <w:tcW w:w="8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практике работы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собственные информационные материалы (при наличии), публикации, фотографии, о работе «горячей линии» и пр.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/>
            </w:tcBorders>
          </w:tcPr>
          <w:p w:rsidR="006A7ADF" w:rsidRDefault="006A7ADF" w:rsidP="006A7ADF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ADF" w:rsidRPr="00071BE0" w:rsidTr="00713C15">
        <w:trPr>
          <w:trHeight w:val="702"/>
        </w:trPr>
        <w:tc>
          <w:tcPr>
            <w:tcW w:w="720" w:type="dxa"/>
          </w:tcPr>
          <w:p w:rsidR="006A7ADF" w:rsidRPr="00071BE0" w:rsidRDefault="00713C15" w:rsidP="0071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5.3</w:t>
            </w:r>
          </w:p>
        </w:tc>
        <w:tc>
          <w:tcPr>
            <w:tcW w:w="8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реализации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/>
            </w:tcBorders>
          </w:tcPr>
          <w:p w:rsidR="006A7ADF" w:rsidRDefault="006A7ADF" w:rsidP="006A7ADF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3774D2" w:rsidRPr="000D2E96" w:rsidRDefault="00713C15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ТИК, </w:t>
            </w:r>
            <w:r w:rsidR="000D2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культуры, спорта, туризма и молодежной политики  </w:t>
            </w:r>
          </w:p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713C15">
        <w:trPr>
          <w:trHeight w:val="578"/>
        </w:trPr>
        <w:tc>
          <w:tcPr>
            <w:tcW w:w="720" w:type="dxa"/>
          </w:tcPr>
          <w:p w:rsidR="006E1DCA" w:rsidRPr="00071BE0" w:rsidRDefault="00713C15" w:rsidP="0071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5.4</w:t>
            </w:r>
          </w:p>
        </w:tc>
        <w:tc>
          <w:tcPr>
            <w:tcW w:w="8069" w:type="dxa"/>
            <w:tcBorders>
              <w:top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информация по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5B9BD5"/>
            </w:tcBorders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3774D2" w:rsidP="003774D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6E1DCA" w:rsidRPr="00071BE0" w:rsidRDefault="006E1DCA" w:rsidP="006E1D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DCA" w:rsidRPr="00071BE0" w:rsidRDefault="006E1DCA" w:rsidP="006E1D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DCA" w:rsidRPr="00071BE0" w:rsidRDefault="006E1DCA" w:rsidP="006E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1DCA" w:rsidRDefault="006E1DCA" w:rsidP="006E1DCA"/>
    <w:p w:rsidR="000F4F57" w:rsidRDefault="000F4F57"/>
    <w:sectPr w:rsidR="000F4F57" w:rsidSect="00A772D6">
      <w:pgSz w:w="16838" w:h="11906" w:orient="landscape"/>
      <w:pgMar w:top="964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12" w:rsidRDefault="00BD2612" w:rsidP="007E6C5B">
      <w:pPr>
        <w:spacing w:after="0" w:line="240" w:lineRule="auto"/>
      </w:pPr>
      <w:r>
        <w:separator/>
      </w:r>
    </w:p>
  </w:endnote>
  <w:endnote w:type="continuationSeparator" w:id="0">
    <w:p w:rsidR="00BD2612" w:rsidRDefault="00BD2612" w:rsidP="007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12" w:rsidRDefault="00BD2612" w:rsidP="007E6C5B">
      <w:pPr>
        <w:spacing w:after="0" w:line="240" w:lineRule="auto"/>
      </w:pPr>
      <w:r>
        <w:separator/>
      </w:r>
    </w:p>
  </w:footnote>
  <w:footnote w:type="continuationSeparator" w:id="0">
    <w:p w:rsidR="00BD2612" w:rsidRDefault="00BD2612" w:rsidP="007E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2553E"/>
    <w:multiLevelType w:val="hybridMultilevel"/>
    <w:tmpl w:val="FF4C9180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CA"/>
    <w:rsid w:val="00024CE1"/>
    <w:rsid w:val="000D2E96"/>
    <w:rsid w:val="000F4F57"/>
    <w:rsid w:val="001D1292"/>
    <w:rsid w:val="002636F8"/>
    <w:rsid w:val="003774D2"/>
    <w:rsid w:val="0041627A"/>
    <w:rsid w:val="0054272F"/>
    <w:rsid w:val="00551533"/>
    <w:rsid w:val="006A311E"/>
    <w:rsid w:val="006A7ADF"/>
    <w:rsid w:val="006E1DCA"/>
    <w:rsid w:val="00713C15"/>
    <w:rsid w:val="007E6C5B"/>
    <w:rsid w:val="00817FD7"/>
    <w:rsid w:val="009767A5"/>
    <w:rsid w:val="009C5E0E"/>
    <w:rsid w:val="00A657EE"/>
    <w:rsid w:val="00A7274F"/>
    <w:rsid w:val="00A80157"/>
    <w:rsid w:val="00A975EB"/>
    <w:rsid w:val="00BD2612"/>
    <w:rsid w:val="00C341BF"/>
    <w:rsid w:val="00CD313B"/>
    <w:rsid w:val="00D67CC7"/>
    <w:rsid w:val="00DF3777"/>
    <w:rsid w:val="00DF5F2F"/>
    <w:rsid w:val="00F329E3"/>
    <w:rsid w:val="00F52195"/>
    <w:rsid w:val="00F836A9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  <w:style w:type="paragraph" w:customStyle="1" w:styleId="ConsTitle">
    <w:name w:val="ConsTitle"/>
    <w:rsid w:val="00C341B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1D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292"/>
  </w:style>
  <w:style w:type="paragraph" w:styleId="aa">
    <w:name w:val="Balloon Text"/>
    <w:basedOn w:val="a"/>
    <w:link w:val="ab"/>
    <w:uiPriority w:val="99"/>
    <w:semiHidden/>
    <w:unhideWhenUsed/>
    <w:rsid w:val="000D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  <w:style w:type="paragraph" w:customStyle="1" w:styleId="ConsTitle">
    <w:name w:val="ConsTitle"/>
    <w:rsid w:val="00C341B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1D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292"/>
  </w:style>
  <w:style w:type="paragraph" w:styleId="aa">
    <w:name w:val="Balloon Text"/>
    <w:basedOn w:val="a"/>
    <w:link w:val="ab"/>
    <w:uiPriority w:val="99"/>
    <w:semiHidden/>
    <w:unhideWhenUsed/>
    <w:rsid w:val="000D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4E2A-8091-496B-8FAD-880CDF3C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11</cp:revision>
  <cp:lastPrinted>2018-07-08T09:16:00Z</cp:lastPrinted>
  <dcterms:created xsi:type="dcterms:W3CDTF">2018-07-03T08:48:00Z</dcterms:created>
  <dcterms:modified xsi:type="dcterms:W3CDTF">2018-07-08T10:49:00Z</dcterms:modified>
</cp:coreProperties>
</file>