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D5" w:rsidRPr="003D0CD5" w:rsidRDefault="003D0CD5" w:rsidP="003D0CD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0CD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</w:t>
      </w:r>
      <w:r w:rsidRPr="003D0CD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КОМИССИЯ </w:t>
      </w:r>
      <w:r w:rsidR="008F3948">
        <w:rPr>
          <w:rFonts w:ascii="Times New Roman" w:eastAsia="Times New Roman" w:hAnsi="Times New Roman" w:cs="Times New Roman"/>
          <w:b/>
          <w:bCs/>
          <w:sz w:val="32"/>
          <w:szCs w:val="32"/>
        </w:rPr>
        <w:t>БОЛОГОВСКОГО</w:t>
      </w:r>
      <w:r w:rsidRPr="003D0CD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РАЙОНА</w:t>
      </w:r>
    </w:p>
    <w:p w:rsidR="003D0CD5" w:rsidRPr="003D0CD5" w:rsidRDefault="003D0CD5" w:rsidP="003D0CD5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3D0CD5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3D0CD5" w:rsidRPr="003D0CD5" w:rsidTr="003D0CD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0CD5" w:rsidRPr="003D0CD5" w:rsidRDefault="008F3948" w:rsidP="00AA2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25 июля </w:t>
            </w:r>
            <w:r w:rsidR="003D0CD5" w:rsidRPr="003D0C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AA20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  <w:r w:rsidR="003D0CD5" w:rsidRPr="003D0C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3190" w:type="dxa"/>
            <w:vAlign w:val="bottom"/>
          </w:tcPr>
          <w:p w:rsidR="003D0CD5" w:rsidRPr="003D0CD5" w:rsidRDefault="003D0CD5" w:rsidP="003D0C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3D0CD5" w:rsidRPr="003D0CD5" w:rsidRDefault="003D0CD5" w:rsidP="003D0CD5">
            <w:pPr>
              <w:spacing w:after="0"/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0CD5" w:rsidRPr="003D0CD5" w:rsidRDefault="003D0CD5" w:rsidP="004E47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  <w:r w:rsidR="008F394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53</w:t>
            </w: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="008F394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19</w:t>
            </w:r>
            <w:r w:rsidR="004E472F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  <w:r w:rsidR="00AA20F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  <w:tr w:rsidR="003D0CD5" w:rsidRPr="003D0CD5" w:rsidTr="003D0CD5">
        <w:trPr>
          <w:trHeight w:val="559"/>
        </w:trPr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CD5" w:rsidRPr="003D0CD5" w:rsidRDefault="003D0CD5" w:rsidP="003D0C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3D0CD5" w:rsidRPr="003D0CD5" w:rsidRDefault="003D0CD5" w:rsidP="008F39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</w:t>
            </w:r>
            <w:r w:rsidR="008F3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ологое</w:t>
            </w:r>
          </w:p>
        </w:tc>
        <w:tc>
          <w:tcPr>
            <w:tcW w:w="3191" w:type="dxa"/>
            <w:gridSpan w:val="2"/>
          </w:tcPr>
          <w:p w:rsidR="003D0CD5" w:rsidRPr="003D0CD5" w:rsidRDefault="003D0CD5" w:rsidP="003D0C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D0CD5" w:rsidRPr="00AA20F3" w:rsidRDefault="003D0CD5" w:rsidP="00AA20F3">
      <w:pPr>
        <w:tabs>
          <w:tab w:val="left" w:pos="11624"/>
        </w:tabs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</w:rPr>
      </w:pPr>
      <w:r w:rsidRPr="003D0CD5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мероприятий информационно-разъяснительной деятельности территориальной избирательной комиссии </w:t>
      </w:r>
      <w:r w:rsidR="008F3948">
        <w:rPr>
          <w:rFonts w:ascii="Times New Roman" w:eastAsia="Times New Roman" w:hAnsi="Times New Roman" w:cs="Times New Roman"/>
          <w:b/>
          <w:sz w:val="28"/>
          <w:szCs w:val="28"/>
        </w:rPr>
        <w:t>Бологовского</w:t>
      </w:r>
      <w:r w:rsidRPr="003D0CD5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района в период проведения избирательной кампании по выборам </w:t>
      </w:r>
      <w:r w:rsidRPr="003D0C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депутатов </w:t>
      </w:r>
      <w:r w:rsidR="00AA20F3">
        <w:rPr>
          <w:rFonts w:ascii="Times New Roman" w:hAnsi="Times New Roman"/>
          <w:b/>
          <w:bCs/>
          <w:sz w:val="28"/>
        </w:rPr>
        <w:t xml:space="preserve">Думы </w:t>
      </w:r>
      <w:r w:rsidR="008F3948">
        <w:rPr>
          <w:rFonts w:ascii="Times New Roman" w:hAnsi="Times New Roman"/>
          <w:b/>
          <w:bCs/>
          <w:sz w:val="28"/>
        </w:rPr>
        <w:t>Бологовского</w:t>
      </w:r>
      <w:r w:rsidR="00AA20F3">
        <w:rPr>
          <w:rFonts w:ascii="Times New Roman" w:hAnsi="Times New Roman"/>
          <w:b/>
          <w:bCs/>
          <w:sz w:val="28"/>
        </w:rPr>
        <w:t xml:space="preserve"> муниципального округа Тверской области                     первого созыва  </w:t>
      </w:r>
      <w:r w:rsidR="00AA20F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8F3948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B828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F3948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r w:rsidR="00B828CB">
        <w:rPr>
          <w:rFonts w:ascii="Times New Roman" w:eastAsia="Times New Roman" w:hAnsi="Times New Roman" w:cs="Times New Roman"/>
          <w:b/>
          <w:bCs/>
          <w:sz w:val="28"/>
          <w:szCs w:val="28"/>
        </w:rPr>
        <w:t>тября 20</w:t>
      </w:r>
      <w:r w:rsidR="00AA20F3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="00B828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3D0CD5" w:rsidRDefault="003D0CD5" w:rsidP="003D0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084" w:rsidRPr="00213748" w:rsidRDefault="003D0CD5" w:rsidP="00340084">
      <w:pPr>
        <w:snapToGrid w:val="0"/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0CD5">
        <w:rPr>
          <w:rFonts w:ascii="Times New Roman" w:eastAsia="Times New Roman" w:hAnsi="Times New Roman" w:cs="Times New Roman"/>
          <w:bCs/>
          <w:sz w:val="28"/>
          <w:szCs w:val="28"/>
        </w:rPr>
        <w:t>На основании статьи 2</w:t>
      </w:r>
      <w:r w:rsidR="00AA20F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D0CD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Избирательного кодекса Тверской области, </w:t>
      </w:r>
      <w:r w:rsidR="00AA20F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постановления избирательной комиссии Тверской области от </w:t>
      </w:r>
      <w:r w:rsidR="008F3948" w:rsidRPr="008F3948">
        <w:rPr>
          <w:rFonts w:ascii="Times New Roman" w:hAnsi="Times New Roman" w:cs="Times New Roman"/>
          <w:bCs/>
          <w:color w:val="000000"/>
          <w:sz w:val="28"/>
        </w:rPr>
        <w:t xml:space="preserve">8 июня 2023г. №97/1147-7 «О возложении </w:t>
      </w:r>
      <w:r w:rsidR="008F3948" w:rsidRPr="008F3948">
        <w:rPr>
          <w:rFonts w:ascii="Times New Roman" w:hAnsi="Times New Roman" w:cs="Times New Roman"/>
          <w:sz w:val="28"/>
          <w:szCs w:val="28"/>
        </w:rPr>
        <w:t>исполнения полномочий по подготовке и проведению выборов в органы местного самоуправления, местного референдума Бологовского муниципального округа Тверской области на территориальную избирательную комиссию Бологовского района</w:t>
      </w:r>
      <w:r w:rsidR="008F3948" w:rsidRPr="008F3948">
        <w:rPr>
          <w:rFonts w:ascii="Times New Roman" w:hAnsi="Times New Roman" w:cs="Times New Roman"/>
          <w:bCs/>
          <w:color w:val="000000"/>
          <w:sz w:val="28"/>
        </w:rPr>
        <w:t>»,</w:t>
      </w:r>
      <w:r w:rsidR="008F3948" w:rsidRPr="009373C3">
        <w:rPr>
          <w:b/>
          <w:color w:val="000000"/>
          <w:sz w:val="28"/>
        </w:rPr>
        <w:t xml:space="preserve"> </w:t>
      </w:r>
      <w:r w:rsidR="00340084" w:rsidRPr="0021374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8F3948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 w:rsidR="0034008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340084"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084"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3D0CD5" w:rsidRPr="003D0CD5" w:rsidRDefault="003D0CD5" w:rsidP="008F3948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CD5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информационно-разъяснительной деятельности территориальной избирательной комиссии </w:t>
      </w:r>
      <w:r w:rsidR="008F3948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 w:rsidRPr="003D0CD5">
        <w:rPr>
          <w:rFonts w:ascii="Times New Roman" w:eastAsia="Times New Roman" w:hAnsi="Times New Roman" w:cs="Times New Roman"/>
          <w:sz w:val="28"/>
          <w:szCs w:val="28"/>
        </w:rPr>
        <w:t xml:space="preserve">  района в период проведения избирательной кампании по выборам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CD5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Собрания депутатов </w:t>
      </w:r>
      <w:r w:rsidR="00AA20F3" w:rsidRPr="00AA20F3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Думы </w:t>
      </w:r>
      <w:r w:rsidR="008F3948">
        <w:rPr>
          <w:rFonts w:ascii="Times New Roman" w:eastAsia="Times New Roman" w:hAnsi="Times New Roman" w:cs="Times New Roman"/>
          <w:bCs/>
          <w:sz w:val="28"/>
          <w:szCs w:val="28"/>
        </w:rPr>
        <w:t>Бологовского</w:t>
      </w:r>
      <w:r w:rsidR="00AA20F3" w:rsidRPr="00AA20F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 Тверской области</w:t>
      </w:r>
      <w:r w:rsidR="00AA20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20F3" w:rsidRPr="00AA20F3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первого созыва  </w:t>
      </w:r>
      <w:r w:rsidRPr="003D0CD5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3D0CD5" w:rsidRPr="003D0CD5" w:rsidRDefault="003D0CD5" w:rsidP="008F3948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CD5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расходов, связанных с реализацией Плана мероприятий информационно-разъяснительной деятельности территориальной избирательной комиссии </w:t>
      </w:r>
      <w:r w:rsidR="008F3948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 w:rsidRPr="003D0CD5">
        <w:rPr>
          <w:rFonts w:ascii="Times New Roman" w:eastAsia="Times New Roman" w:hAnsi="Times New Roman" w:cs="Times New Roman"/>
          <w:sz w:val="28"/>
          <w:szCs w:val="28"/>
        </w:rPr>
        <w:t xml:space="preserve">  района в период проведения избирательной кампании по выборам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CD5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</w:t>
      </w:r>
      <w:r w:rsidR="00AA20F3" w:rsidRPr="00AA20F3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Думы </w:t>
      </w:r>
      <w:r w:rsidR="008F3948">
        <w:rPr>
          <w:rFonts w:ascii="Times New Roman" w:eastAsia="Times New Roman" w:hAnsi="Times New Roman" w:cs="Times New Roman"/>
          <w:bCs/>
          <w:sz w:val="28"/>
          <w:szCs w:val="28"/>
        </w:rPr>
        <w:t>Бологовского</w:t>
      </w:r>
      <w:r w:rsidR="00AA20F3" w:rsidRPr="00AA20F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 Тверской области первого созыва  </w:t>
      </w:r>
      <w:r w:rsidRPr="003D0CD5">
        <w:rPr>
          <w:rFonts w:ascii="Times New Roman" w:eastAsia="Times New Roman" w:hAnsi="Times New Roman" w:cs="Times New Roman"/>
          <w:sz w:val="28"/>
          <w:szCs w:val="28"/>
        </w:rPr>
        <w:t>производить за счет средств бюджета, выделенных на подготовку и проведение выборов.</w:t>
      </w:r>
    </w:p>
    <w:p w:rsidR="003D0CD5" w:rsidRDefault="003D0CD5" w:rsidP="008F3948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3D0CD5">
        <w:rPr>
          <w:rFonts w:ascii="Times New Roman" w:eastAsia="Times New Roman" w:hAnsi="Times New Roman" w:cs="Times New Roman"/>
          <w:sz w:val="28"/>
          <w:szCs w:val="24"/>
        </w:rPr>
        <w:lastRenderedPageBreak/>
        <w:t>Разместить</w:t>
      </w:r>
      <w:proofErr w:type="gramEnd"/>
      <w:r w:rsidRPr="003D0CD5">
        <w:rPr>
          <w:rFonts w:ascii="Times New Roman" w:eastAsia="Times New Roman" w:hAnsi="Times New Roman" w:cs="Times New Roman"/>
          <w:sz w:val="28"/>
          <w:szCs w:val="24"/>
        </w:rPr>
        <w:t xml:space="preserve"> настоящее постановление на сайте территориальной избирательной комиссии </w:t>
      </w:r>
      <w:r w:rsidR="008F3948">
        <w:rPr>
          <w:rFonts w:ascii="Times New Roman" w:eastAsia="Times New Roman" w:hAnsi="Times New Roman" w:cs="Times New Roman"/>
          <w:sz w:val="28"/>
          <w:szCs w:val="24"/>
        </w:rPr>
        <w:t>Бологовского</w:t>
      </w:r>
      <w:r w:rsidRPr="003D0CD5">
        <w:rPr>
          <w:rFonts w:ascii="Times New Roman" w:eastAsia="Times New Roman" w:hAnsi="Times New Roman" w:cs="Times New Roman"/>
          <w:sz w:val="28"/>
          <w:szCs w:val="24"/>
        </w:rPr>
        <w:t xml:space="preserve">  района в информационно-телекоммуникационной сети «Интернет».</w:t>
      </w:r>
    </w:p>
    <w:p w:rsidR="008F3948" w:rsidRPr="003D0CD5" w:rsidRDefault="008F3948" w:rsidP="008F3948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334" w:type="dxa"/>
        <w:tblLook w:val="04A0" w:firstRow="1" w:lastRow="0" w:firstColumn="1" w:lastColumn="0" w:noHBand="0" w:noVBand="1"/>
      </w:tblPr>
      <w:tblGrid>
        <w:gridCol w:w="4786"/>
        <w:gridCol w:w="4548"/>
      </w:tblGrid>
      <w:tr w:rsidR="003D0CD5" w:rsidRPr="003D0CD5" w:rsidTr="003D0CD5">
        <w:tc>
          <w:tcPr>
            <w:tcW w:w="4786" w:type="dxa"/>
            <w:hideMark/>
          </w:tcPr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D0CD5"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D0CD5"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D0CD5"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3D0CD5" w:rsidRPr="003D0CD5" w:rsidRDefault="008F3948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Бологовского</w:t>
            </w:r>
            <w:r w:rsidR="003D0CD5" w:rsidRPr="003D0CD5">
              <w:rPr>
                <w:rFonts w:ascii="Times New Roman" w:hAnsi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4548" w:type="dxa"/>
            <w:vAlign w:val="bottom"/>
            <w:hideMark/>
          </w:tcPr>
          <w:p w:rsidR="003D0CD5" w:rsidRPr="003D0CD5" w:rsidRDefault="003D0CD5" w:rsidP="008F3948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 w:rsidRPr="003D0CD5"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r w:rsidR="008F3948">
              <w:rPr>
                <w:rFonts w:ascii="Times New Roman" w:hAnsi="Times New Roman"/>
                <w:bCs/>
                <w:iCs/>
                <w:sz w:val="28"/>
                <w:szCs w:val="20"/>
              </w:rPr>
              <w:t>А.С. Шпаченко</w:t>
            </w:r>
          </w:p>
        </w:tc>
      </w:tr>
      <w:tr w:rsidR="003D0CD5" w:rsidRPr="003D0CD5" w:rsidTr="003D0CD5">
        <w:tc>
          <w:tcPr>
            <w:tcW w:w="4786" w:type="dxa"/>
          </w:tcPr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3D0CD5" w:rsidRPr="003D0CD5" w:rsidRDefault="003D0CD5" w:rsidP="003D0CD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D0CD5" w:rsidRPr="003D0CD5" w:rsidTr="003D0CD5">
        <w:tc>
          <w:tcPr>
            <w:tcW w:w="4786" w:type="dxa"/>
            <w:hideMark/>
          </w:tcPr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D0CD5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D0CD5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3D0CD5" w:rsidRPr="003D0CD5" w:rsidRDefault="003D0CD5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D0CD5"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3D0CD5" w:rsidRPr="003D0CD5" w:rsidRDefault="008F3948" w:rsidP="003D0CD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Бологовского</w:t>
            </w:r>
            <w:r w:rsidR="003D0CD5" w:rsidRPr="003D0CD5">
              <w:rPr>
                <w:rFonts w:ascii="Times New Roman" w:hAnsi="Times New Roman" w:cs="Times New Roman"/>
                <w:sz w:val="28"/>
                <w:szCs w:val="24"/>
              </w:rPr>
              <w:t xml:space="preserve"> района </w:t>
            </w:r>
          </w:p>
        </w:tc>
        <w:tc>
          <w:tcPr>
            <w:tcW w:w="4548" w:type="dxa"/>
            <w:vAlign w:val="bottom"/>
            <w:hideMark/>
          </w:tcPr>
          <w:p w:rsidR="003D0CD5" w:rsidRPr="003D0CD5" w:rsidRDefault="008F3948" w:rsidP="003D0CD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Н.Г</w:t>
            </w:r>
            <w:r w:rsidR="003D0CD5" w:rsidRPr="003D0CD5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.Смирнова</w:t>
            </w:r>
            <w:proofErr w:type="spellEnd"/>
          </w:p>
        </w:tc>
      </w:tr>
    </w:tbl>
    <w:p w:rsidR="003D0CD5" w:rsidRPr="003D0CD5" w:rsidRDefault="003D0CD5" w:rsidP="003D0C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D0CD5" w:rsidRPr="003D0CD5" w:rsidRDefault="003D0CD5" w:rsidP="003D0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3D0CD5" w:rsidRPr="003D0CD5"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W w:w="15048" w:type="dxa"/>
        <w:tblLook w:val="04A0" w:firstRow="1" w:lastRow="0" w:firstColumn="1" w:lastColumn="0" w:noHBand="0" w:noVBand="1"/>
      </w:tblPr>
      <w:tblGrid>
        <w:gridCol w:w="10598"/>
        <w:gridCol w:w="4450"/>
      </w:tblGrid>
      <w:tr w:rsidR="003D0CD5" w:rsidRPr="003D0CD5" w:rsidTr="003D0CD5">
        <w:trPr>
          <w:trHeight w:val="307"/>
        </w:trPr>
        <w:tc>
          <w:tcPr>
            <w:tcW w:w="10598" w:type="dxa"/>
            <w:vAlign w:val="bottom"/>
          </w:tcPr>
          <w:p w:rsidR="003D0CD5" w:rsidRPr="003D0CD5" w:rsidRDefault="003D0CD5" w:rsidP="003D0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50" w:type="dxa"/>
            <w:vAlign w:val="bottom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3D0CD5" w:rsidRPr="003D0CD5" w:rsidTr="003D0CD5">
        <w:trPr>
          <w:trHeight w:val="219"/>
        </w:trPr>
        <w:tc>
          <w:tcPr>
            <w:tcW w:w="10598" w:type="dxa"/>
            <w:vAlign w:val="bottom"/>
          </w:tcPr>
          <w:p w:rsidR="003D0CD5" w:rsidRPr="003D0CD5" w:rsidRDefault="003D0CD5" w:rsidP="003D0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50" w:type="dxa"/>
            <w:vAlign w:val="bottom"/>
            <w:hideMark/>
          </w:tcPr>
          <w:p w:rsidR="003D0CD5" w:rsidRPr="003D0CD5" w:rsidRDefault="003D0CD5" w:rsidP="003D0CD5">
            <w:pPr>
              <w:keepNext/>
              <w:spacing w:before="12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</w:pPr>
            <w:r w:rsidRPr="003D0CD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УТВЕРЖДЕН</w:t>
            </w:r>
          </w:p>
        </w:tc>
      </w:tr>
      <w:tr w:rsidR="003D0CD5" w:rsidRPr="003D0CD5" w:rsidTr="003D0CD5">
        <w:tc>
          <w:tcPr>
            <w:tcW w:w="10598" w:type="dxa"/>
            <w:vAlign w:val="bottom"/>
          </w:tcPr>
          <w:p w:rsidR="003D0CD5" w:rsidRPr="003D0CD5" w:rsidRDefault="003D0CD5" w:rsidP="003D0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50" w:type="dxa"/>
            <w:vAlign w:val="bottom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постановлением территориальной избирательной комиссии </w:t>
            </w:r>
          </w:p>
          <w:p w:rsidR="003D0CD5" w:rsidRPr="003D0CD5" w:rsidRDefault="008F3948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Бологовского</w:t>
            </w:r>
            <w:r w:rsidR="003D0CD5"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района</w:t>
            </w:r>
          </w:p>
          <w:p w:rsidR="003D0CD5" w:rsidRPr="003D0CD5" w:rsidRDefault="003D0CD5" w:rsidP="004E4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F394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8F394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</w:t>
            </w:r>
            <w:r w:rsidR="00AA20F3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  <w:r w:rsidR="008F394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53</w:t>
            </w: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="008F394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19</w:t>
            </w:r>
            <w:r w:rsidR="004E472F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</w:t>
            </w:r>
            <w:r w:rsidR="00AA20F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</w:p>
        </w:tc>
      </w:tr>
    </w:tbl>
    <w:p w:rsidR="003D0CD5" w:rsidRPr="003D0CD5" w:rsidRDefault="003D0CD5" w:rsidP="003D0CD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3D0CD5">
        <w:rPr>
          <w:rFonts w:ascii="Times New Roman" w:eastAsia="Times New Roman" w:hAnsi="Times New Roman" w:cs="Times New Roman"/>
          <w:sz w:val="28"/>
          <w:szCs w:val="26"/>
        </w:rPr>
        <w:t>ПЛАН</w:t>
      </w:r>
    </w:p>
    <w:p w:rsidR="003D0CD5" w:rsidRPr="003D0CD5" w:rsidRDefault="003D0CD5" w:rsidP="003D0CD5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CD5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информационно – разъяснительной деятельности территориальной избирательной комиссии </w:t>
      </w:r>
      <w:r w:rsidR="008F3948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 w:rsidRPr="003D0CD5">
        <w:rPr>
          <w:rFonts w:ascii="Times New Roman" w:eastAsia="Times New Roman" w:hAnsi="Times New Roman" w:cs="Times New Roman"/>
          <w:sz w:val="28"/>
          <w:szCs w:val="28"/>
        </w:rPr>
        <w:t xml:space="preserve">  района в период проведения избирательной кампании по выборам </w:t>
      </w:r>
      <w:r w:rsidRPr="003D0CD5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</w:t>
      </w:r>
      <w:r w:rsidR="00AA20F3" w:rsidRPr="00AA20F3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Думы </w:t>
      </w:r>
      <w:r w:rsidR="008F3948">
        <w:rPr>
          <w:rFonts w:ascii="Times New Roman" w:eastAsia="Times New Roman" w:hAnsi="Times New Roman" w:cs="Times New Roman"/>
          <w:bCs/>
          <w:sz w:val="28"/>
          <w:szCs w:val="28"/>
        </w:rPr>
        <w:t>Бологовского</w:t>
      </w:r>
      <w:r w:rsidR="00AA20F3" w:rsidRPr="00AA20F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 Тверской области  первого созыва  </w:t>
      </w:r>
      <w:r w:rsidR="00AA20F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F3948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B828CB" w:rsidRPr="00B828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3948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r w:rsidR="00B828CB" w:rsidRPr="00B828CB">
        <w:rPr>
          <w:rFonts w:ascii="Times New Roman" w:eastAsia="Times New Roman" w:hAnsi="Times New Roman" w:cs="Times New Roman"/>
          <w:bCs/>
          <w:sz w:val="28"/>
          <w:szCs w:val="28"/>
        </w:rPr>
        <w:t>тября 20</w:t>
      </w:r>
      <w:r w:rsidR="00AA20F3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B828CB" w:rsidRPr="00B828C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:rsidR="003D0CD5" w:rsidRPr="003D0CD5" w:rsidRDefault="003D0CD5" w:rsidP="003D0CD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526"/>
        <w:gridCol w:w="1426"/>
        <w:gridCol w:w="6"/>
        <w:gridCol w:w="53"/>
        <w:gridCol w:w="1702"/>
        <w:gridCol w:w="1939"/>
        <w:gridCol w:w="45"/>
        <w:gridCol w:w="4244"/>
      </w:tblGrid>
      <w:tr w:rsidR="003D0CD5" w:rsidRPr="003D0CD5" w:rsidTr="003D0CD5">
        <w:trPr>
          <w:cantSplit/>
          <w:trHeight w:val="776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3D0CD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3D0CD5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Срок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(период) исполнения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(объем)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Периодичность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 xml:space="preserve">Исполнители мероприятий, 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форма реализации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1.Информационно – разъяснительная деятельность с использованием средств массовой информации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избирательной комиссией граждан  </w:t>
            </w:r>
            <w:r w:rsidR="008F3948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мероприятиях информационно-разъяснительной деятельности комиссии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</w:t>
            </w:r>
            <w:r w:rsidR="008F3948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 (далее - ТИК </w:t>
            </w:r>
            <w:r w:rsidR="008F3948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района) 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Default="003D0CD5" w:rsidP="003D0CD5">
            <w:pPr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 – разъяснительных материалов для размещения в тематических рубриках по избирательной тематике в периодических печатных изданиях, выходящих на территории </w:t>
            </w:r>
            <w:r w:rsidR="008F3948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  <w:p w:rsidR="00C94BE5" w:rsidRDefault="00C94BE5" w:rsidP="003D0CD5">
            <w:pPr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BE5" w:rsidRDefault="00C94BE5" w:rsidP="003D0CD5">
            <w:pPr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BE5" w:rsidRDefault="00C94BE5" w:rsidP="003D0CD5">
            <w:pPr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BE5" w:rsidRPr="003D0CD5" w:rsidRDefault="00C94BE5" w:rsidP="003D0CD5">
            <w:pPr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8F3948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раза в неделю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8F3948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Электронные средства массовой информации</w:t>
            </w:r>
          </w:p>
        </w:tc>
      </w:tr>
      <w:tr w:rsidR="003D0CD5" w:rsidRPr="003D0CD5" w:rsidTr="003D0CD5">
        <w:trPr>
          <w:trHeight w:val="99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Default="003D0CD5" w:rsidP="003D0CD5">
            <w:pPr>
              <w:tabs>
                <w:tab w:val="left" w:pos="0"/>
              </w:tabs>
              <w:spacing w:after="0" w:line="240" w:lineRule="auto"/>
              <w:ind w:left="99"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материалов на  сайте территориальной избирательной комиссии </w:t>
            </w:r>
            <w:r w:rsidR="008F3948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 в информационно-телекоммуникационной сети «Интернет»</w:t>
            </w:r>
            <w:r w:rsidR="00D60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 разъяснению избирательного законодательства, вопросам избирательного процесса </w:t>
            </w:r>
          </w:p>
          <w:p w:rsidR="00C94BE5" w:rsidRDefault="00C94BE5" w:rsidP="003D0CD5">
            <w:pPr>
              <w:tabs>
                <w:tab w:val="left" w:pos="0"/>
              </w:tabs>
              <w:spacing w:after="0" w:line="240" w:lineRule="auto"/>
              <w:ind w:left="99"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BE5" w:rsidRPr="003D0CD5" w:rsidRDefault="00C94BE5" w:rsidP="003D0CD5">
            <w:pPr>
              <w:tabs>
                <w:tab w:val="left" w:pos="0"/>
              </w:tabs>
              <w:spacing w:after="0" w:line="240" w:lineRule="auto"/>
              <w:ind w:left="99"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8F3948" w:rsidP="0049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раза в неделю</w:t>
            </w:r>
          </w:p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(каждая)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8F3948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3D0CD5" w:rsidRPr="003D0CD5" w:rsidTr="003D0CD5">
        <w:trPr>
          <w:trHeight w:val="277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Периодические печатные издания</w:t>
            </w:r>
          </w:p>
        </w:tc>
      </w:tr>
      <w:tr w:rsidR="003D0CD5" w:rsidRPr="003D0CD5" w:rsidTr="003D0CD5">
        <w:trPr>
          <w:trHeight w:val="277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8F394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тематической рубрики в Редакции газеты «</w:t>
            </w:r>
            <w:r w:rsidR="008F3948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жизнь»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CD5" w:rsidRPr="003D0CD5" w:rsidTr="003038DB">
        <w:trPr>
          <w:trHeight w:val="816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8F394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разъяснительных материалов для размещения в тематических рубриках по избирательной тематике в газете «</w:t>
            </w:r>
            <w:r w:rsidR="008F3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жизнь»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8F3948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материалов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CD5" w:rsidRPr="003D0CD5" w:rsidTr="003038DB">
        <w:trPr>
          <w:trHeight w:val="816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информационно – разъяснительных материалов в тематических рубриках в газете «</w:t>
            </w:r>
            <w:r w:rsidR="008F3948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жизнь»</w:t>
            </w:r>
          </w:p>
          <w:p w:rsidR="003D0CD5" w:rsidRPr="003D0CD5" w:rsidRDefault="003D0CD5" w:rsidP="003D0CD5">
            <w:pPr>
              <w:tabs>
                <w:tab w:val="left" w:pos="509"/>
                <w:tab w:val="num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-основные этапы избирательной кампании; </w:t>
            </w:r>
            <w:proofErr w:type="gramStart"/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>-о</w:t>
            </w:r>
            <w:proofErr w:type="gramEnd"/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>б избирательных бюллетенях;</w:t>
            </w:r>
          </w:p>
          <w:p w:rsidR="003D0CD5" w:rsidRPr="003D0CD5" w:rsidRDefault="003D0CD5" w:rsidP="003D0CD5">
            <w:pPr>
              <w:tabs>
                <w:tab w:val="left" w:pos="509"/>
                <w:tab w:val="num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>голосование вне помещения для голосования;</w:t>
            </w:r>
          </w:p>
          <w:p w:rsidR="003D0CD5" w:rsidRDefault="003D0CD5" w:rsidP="003D0CD5">
            <w:pPr>
              <w:tabs>
                <w:tab w:val="left" w:pos="509"/>
                <w:tab w:val="num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>досрочное голосование;</w:t>
            </w:r>
          </w:p>
          <w:p w:rsidR="00C94BE5" w:rsidRDefault="00C94BE5" w:rsidP="003D0CD5">
            <w:pPr>
              <w:tabs>
                <w:tab w:val="left" w:pos="509"/>
                <w:tab w:val="num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4BE5" w:rsidRDefault="00C94BE5" w:rsidP="003D0CD5">
            <w:pPr>
              <w:tabs>
                <w:tab w:val="left" w:pos="509"/>
                <w:tab w:val="num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4BE5" w:rsidRDefault="00C94BE5" w:rsidP="003D0CD5">
            <w:pPr>
              <w:tabs>
                <w:tab w:val="left" w:pos="509"/>
                <w:tab w:val="num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4BE5" w:rsidRPr="003D0CD5" w:rsidRDefault="00C94BE5" w:rsidP="003D0CD5">
            <w:pPr>
              <w:tabs>
                <w:tab w:val="left" w:pos="509"/>
                <w:tab w:val="num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3D0CD5" w:rsidRPr="003D0CD5" w:rsidRDefault="003D0CD5" w:rsidP="003D0CD5">
            <w:pPr>
              <w:tabs>
                <w:tab w:val="left" w:pos="509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8F3948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proofErr w:type="gramStart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ленные</w:t>
            </w:r>
            <w:proofErr w:type="gramEnd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 с редакцией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8F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</w:t>
            </w:r>
            <w:r w:rsidR="008F3948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  района, редакция  газеты «Новая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жизнь»</w:t>
            </w:r>
          </w:p>
        </w:tc>
      </w:tr>
      <w:tr w:rsidR="003D0CD5" w:rsidRPr="003D0CD5" w:rsidTr="003D0CD5">
        <w:trPr>
          <w:cantSplit/>
          <w:trHeight w:val="336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Интернет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территориальной избирательной комиссии </w:t>
            </w:r>
            <w:r w:rsidR="008F3948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 в информационно-телекоммуникационной сети «Интернет» информации об избирательной кампании и мероприятиях информационно-разъяснительной деятельности комиссии</w:t>
            </w: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C64453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подготовки материалов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ТИК </w:t>
            </w:r>
            <w:r w:rsidR="008F3948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района, системный администратор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информационных стендах, предназначенных для размещения информации муниципальных органов (учреждений) баннера с датой голосования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8F3948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>по количеству стендов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8F3948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материалов информационно-разъяснительного характера на сайте ТИК </w:t>
            </w:r>
            <w:r w:rsidR="008F3948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района, в специальной рубрике ресурса </w:t>
            </w:r>
            <w:proofErr w:type="gramStart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слабовидящих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  период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и подготовки информации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8F3948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3D0CD5" w:rsidRPr="003D0CD5" w:rsidTr="003D0CD5">
        <w:trPr>
          <w:cantSplit/>
          <w:trHeight w:val="277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средств массовой информации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заседаний со средствами массовой информации по освещению избирательной кампании: назначению выборов, по итогам выдвижения кандидатов, по итогам регистрации, по готовности избирательных комиссий и ходу избирательной кампании, по итогам выборов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8F3948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left="243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right="131"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 этапам избирательной кампании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8F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8F3948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района, </w:t>
            </w:r>
            <w:r w:rsidR="008F3948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редакции периодических изданий</w:t>
            </w:r>
          </w:p>
        </w:tc>
      </w:tr>
      <w:tr w:rsidR="003D0CD5" w:rsidRPr="003D0CD5" w:rsidTr="003D0CD5">
        <w:trPr>
          <w:cantSplit/>
          <w:trHeight w:val="202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Информационно – разъяснительная деятельность с использованием «горячей линии»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 территориальной избирательной комиссии </w:t>
            </w:r>
            <w:r w:rsidR="008F3948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 «горячей линии» для обращений избирателей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8F3948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8F3948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3D0CD5" w:rsidRPr="003D0CD5" w:rsidTr="003D0CD5">
        <w:trPr>
          <w:trHeight w:val="93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обращений избирателей на «горячую линию» (аналитический обзор с предложениями и рекомендациями)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8F3948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ТИК </w:t>
            </w:r>
            <w:r w:rsidR="008F3948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 по рассмотрению обращений участников избирательного процесса</w:t>
            </w:r>
          </w:p>
        </w:tc>
      </w:tr>
      <w:tr w:rsidR="003D0CD5" w:rsidRPr="003D0CD5" w:rsidTr="003D0CD5">
        <w:trPr>
          <w:trHeight w:val="539"/>
          <w:jc w:val="center"/>
        </w:trPr>
        <w:tc>
          <w:tcPr>
            <w:tcW w:w="157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Информационно – разъяснительная деятельность с использованием наружных средств информирования и наглядных 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 – разъяснительных материалов</w:t>
            </w:r>
          </w:p>
        </w:tc>
      </w:tr>
      <w:tr w:rsidR="003D0CD5" w:rsidRPr="003D0CD5" w:rsidTr="003D0CD5">
        <w:trPr>
          <w:trHeight w:val="539"/>
          <w:jc w:val="center"/>
        </w:trPr>
        <w:tc>
          <w:tcPr>
            <w:tcW w:w="157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и изготовление серии печатных информационных сообщений с разъяснением избирательного законодательства 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рассылки избирателям</w:t>
            </w:r>
          </w:p>
        </w:tc>
      </w:tr>
      <w:tr w:rsidR="003D0CD5" w:rsidRPr="003D0CD5" w:rsidTr="00097534">
        <w:trPr>
          <w:trHeight w:val="58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приглашения для уточнения списков избирателей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8F3948" w:rsidP="0009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038DB" w:rsidP="003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0CD5"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8F3948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3D0CD5" w:rsidRPr="003D0CD5" w:rsidTr="00097534">
        <w:trPr>
          <w:trHeight w:val="589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приглашения для уточнения списков избирателей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8F3948" w:rsidP="000975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956E8D" w:rsidP="00C6445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полиграфическая организация</w:t>
            </w:r>
          </w:p>
        </w:tc>
      </w:tr>
      <w:tr w:rsidR="003D0CD5" w:rsidRPr="003D0CD5" w:rsidTr="00097534">
        <w:trPr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6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доставка приглашения для уточнения списков избирателей</w:t>
            </w:r>
          </w:p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6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5" w:rsidRPr="003D0CD5" w:rsidRDefault="008F3948" w:rsidP="000975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038DB" w:rsidP="003D0CD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3D0CD5" w:rsidRPr="003D0CD5" w:rsidTr="00097534">
        <w:trPr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09753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приглашения избирателей на выборы депутатов </w:t>
            </w:r>
            <w:r w:rsidR="00907E21" w:rsidRPr="00907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Думы </w:t>
            </w:r>
            <w:r w:rsidR="008F3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Бологовского</w:t>
            </w:r>
            <w:r w:rsidR="00907E21" w:rsidRPr="00907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округа Тверской области  первого созыва 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5" w:rsidRPr="003D0CD5" w:rsidRDefault="00097534" w:rsidP="000975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038DB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D0CD5"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8F3948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3D0CD5" w:rsidRPr="003D0CD5" w:rsidTr="00097534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Адресная доставка избирателям приглашения на выборы </w:t>
            </w:r>
            <w:r w:rsidR="00C64453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депутатов </w:t>
            </w:r>
            <w:r w:rsidR="00907E21" w:rsidRPr="00907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Думы </w:t>
            </w:r>
            <w:r w:rsidR="008F3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Бологовского</w:t>
            </w:r>
            <w:r w:rsidR="00907E21" w:rsidRPr="00907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округа Тверской области                     первого созыва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097534" w:rsidP="000975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038DB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3" w:rsidRPr="00C64453" w:rsidRDefault="003D0CD5" w:rsidP="00C64453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информационного плаката с датой выборов </w:t>
            </w:r>
            <w:r w:rsidR="00907E21" w:rsidRPr="00907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Думы </w:t>
            </w:r>
            <w:r w:rsidR="008F3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Бологовского</w:t>
            </w:r>
            <w:r w:rsidR="00907E21" w:rsidRPr="00907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округа Тверской области      первого созыва  </w:t>
            </w:r>
          </w:p>
          <w:p w:rsidR="003D0CD5" w:rsidRPr="003D0CD5" w:rsidRDefault="00C64453" w:rsidP="00C64453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0CD5"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А3)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038DB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038DB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8F3948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района, полиграфическая организация</w:t>
            </w:r>
          </w:p>
        </w:tc>
      </w:tr>
      <w:tr w:rsidR="003038DB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DB" w:rsidRPr="003D0CD5" w:rsidRDefault="003038DB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DB" w:rsidRPr="003D0CD5" w:rsidRDefault="003038DB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информационных плакатов со сведениями о кандидатах (формат А3)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DB" w:rsidRDefault="003038DB">
            <w:r w:rsidRPr="009721C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DB" w:rsidRPr="003D0CD5" w:rsidRDefault="003038DB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DB" w:rsidRPr="003D0CD5" w:rsidRDefault="003038DB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DB" w:rsidRPr="003D0CD5" w:rsidRDefault="003038DB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района, полиграфическая организация</w:t>
            </w:r>
          </w:p>
        </w:tc>
      </w:tr>
      <w:tr w:rsidR="003038DB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DB" w:rsidRPr="003D0CD5" w:rsidRDefault="003038DB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DB" w:rsidRPr="003D0CD5" w:rsidRDefault="003038DB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информационно-разъяснительных материалов для инвалидов по зрению.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DB" w:rsidRDefault="003038DB">
            <w:r w:rsidRPr="009721C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DB" w:rsidRPr="003D0CD5" w:rsidRDefault="003038DB" w:rsidP="00907E21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DB" w:rsidRPr="003D0CD5" w:rsidRDefault="003038DB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DB" w:rsidRPr="003D0CD5" w:rsidRDefault="003038DB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района, полиграфическая организация</w:t>
            </w:r>
          </w:p>
        </w:tc>
      </w:tr>
      <w:tr w:rsidR="003D0CD5" w:rsidRPr="003D0CD5" w:rsidTr="003D0CD5">
        <w:trPr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Проведение семинаров, совещаний и иных мероприятий с участниками избирательного процесса, </w:t>
            </w:r>
          </w:p>
          <w:p w:rsidR="003D0CD5" w:rsidRPr="003D0CD5" w:rsidRDefault="003D0CD5" w:rsidP="003D0CD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представителями организаций, содействующих проведению выборов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семинарах с представителями органов местного самоуправления (взаимодействие избирательных комиссий и органов местного самоуправления в период выборов)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038DB" w:rsidP="003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C644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месяц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8F3948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консультационного дня для представителей политических партий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038DB" w:rsidP="00C64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8F3948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рабочих встреч с работниками правоохранительных органов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038DB" w:rsidP="00C64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8F3948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left" w:pos="1427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семинара с руководителями организаций и учреждений всех форм собственности (о порядке предоставления помещения для проведения предвыборной агитации)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038DB" w:rsidP="00C64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8F3948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left" w:pos="1427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семинаров с членами участковых избирательных комиссий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038DB" w:rsidP="00C64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8F3948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3D0CD5" w:rsidRPr="003D0CD5" w:rsidTr="003D0CD5">
        <w:trPr>
          <w:trHeight w:val="302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Мероприятия с участием молодых избирателей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C64453">
            <w:pPr>
              <w:tabs>
                <w:tab w:val="left" w:pos="3181"/>
              </w:tabs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мероприятиях отдела по делам молодежи культуры</w:t>
            </w:r>
            <w:r w:rsidR="00C644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спорта</w:t>
            </w:r>
            <w:r w:rsidR="00C644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туризма </w:t>
            </w: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  <w:r w:rsidR="008F39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Бологовского</w:t>
            </w: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района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C64453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3038DB">
              <w:rPr>
                <w:rFonts w:ascii="Times New Roman" w:eastAsia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ТИК </w:t>
            </w:r>
            <w:r w:rsidR="008F39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Бологовского</w:t>
            </w: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района, </w:t>
            </w:r>
            <w:r w:rsidR="003038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культуры, спорта, туризма и молодежной политики</w:t>
            </w: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D0CD5" w:rsidRPr="003D0CD5" w:rsidRDefault="003D0CD5" w:rsidP="003D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CD5" w:rsidRPr="003D0CD5" w:rsidRDefault="003D0CD5" w:rsidP="003D0CD5"/>
    <w:p w:rsidR="004E5700" w:rsidRDefault="004E5700"/>
    <w:sectPr w:rsidR="004E5700" w:rsidSect="003D0C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22AC"/>
    <w:multiLevelType w:val="hybridMultilevel"/>
    <w:tmpl w:val="61B84896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6441B"/>
    <w:multiLevelType w:val="hybridMultilevel"/>
    <w:tmpl w:val="840650B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D5"/>
    <w:rsid w:val="00097534"/>
    <w:rsid w:val="003038DB"/>
    <w:rsid w:val="00340084"/>
    <w:rsid w:val="003D0CD5"/>
    <w:rsid w:val="00492035"/>
    <w:rsid w:val="004E472F"/>
    <w:rsid w:val="004E5700"/>
    <w:rsid w:val="005B41EA"/>
    <w:rsid w:val="00800E7E"/>
    <w:rsid w:val="008102D1"/>
    <w:rsid w:val="008635F1"/>
    <w:rsid w:val="008F3948"/>
    <w:rsid w:val="00907E21"/>
    <w:rsid w:val="00956E8D"/>
    <w:rsid w:val="009E35BC"/>
    <w:rsid w:val="00AA20F3"/>
    <w:rsid w:val="00AE24B5"/>
    <w:rsid w:val="00B54E63"/>
    <w:rsid w:val="00B828CB"/>
    <w:rsid w:val="00C64453"/>
    <w:rsid w:val="00C94BE5"/>
    <w:rsid w:val="00D60C2C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6</cp:revision>
  <cp:lastPrinted>2018-07-30T13:02:00Z</cp:lastPrinted>
  <dcterms:created xsi:type="dcterms:W3CDTF">2023-07-10T13:53:00Z</dcterms:created>
  <dcterms:modified xsi:type="dcterms:W3CDTF">2023-07-24T08:43:00Z</dcterms:modified>
</cp:coreProperties>
</file>